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350E2" w14:textId="2C0141E7" w:rsidR="00715836" w:rsidRPr="00715836" w:rsidRDefault="00014C67" w:rsidP="00014C6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Evaluating and Improving </w:t>
      </w:r>
      <w:r>
        <w:rPr>
          <w:b/>
          <w:bCs/>
          <w:sz w:val="44"/>
          <w:szCs w:val="44"/>
        </w:rPr>
        <w:br/>
      </w:r>
      <w:r w:rsidR="00715836" w:rsidRPr="00715836">
        <w:rPr>
          <w:b/>
          <w:bCs/>
          <w:sz w:val="44"/>
          <w:szCs w:val="44"/>
        </w:rPr>
        <w:t>Children &amp; Young People’s Mental Health Services</w:t>
      </w:r>
      <w:r>
        <w:rPr>
          <w:b/>
          <w:bCs/>
          <w:sz w:val="44"/>
          <w:szCs w:val="44"/>
        </w:rPr>
        <w:t>:</w:t>
      </w:r>
      <w:r w:rsidR="00715836" w:rsidRPr="00715836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br/>
        <w:t xml:space="preserve">a </w:t>
      </w:r>
      <w:r w:rsidR="00715836" w:rsidRPr="00715836">
        <w:rPr>
          <w:b/>
          <w:bCs/>
          <w:sz w:val="44"/>
          <w:szCs w:val="44"/>
        </w:rPr>
        <w:t>Self-Assessment Tool</w:t>
      </w:r>
      <w:r w:rsidR="00B84992">
        <w:rPr>
          <w:b/>
          <w:bCs/>
          <w:sz w:val="44"/>
          <w:szCs w:val="44"/>
        </w:rPr>
        <w:t xml:space="preserve"> </w:t>
      </w:r>
      <w:r w:rsidR="009F6767">
        <w:rPr>
          <w:b/>
          <w:bCs/>
          <w:sz w:val="44"/>
          <w:szCs w:val="44"/>
        </w:rPr>
        <w:t>for System Leaders</w:t>
      </w:r>
    </w:p>
    <w:p w14:paraId="66BAF603" w14:textId="648BF026" w:rsidR="00715836" w:rsidRPr="000441BD" w:rsidRDefault="005C09EF" w:rsidP="0071583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Rate each statement below on a scale from 0</w:t>
      </w:r>
      <w:r w:rsidR="00715836" w:rsidRPr="00715836">
        <w:rPr>
          <w:b/>
          <w:bCs/>
          <w:sz w:val="24"/>
          <w:szCs w:val="24"/>
        </w:rPr>
        <w:t xml:space="preserve"> (strongly disagree) </w:t>
      </w:r>
      <w:r w:rsidR="00715836" w:rsidRPr="00715836">
        <w:rPr>
          <w:sz w:val="24"/>
          <w:szCs w:val="24"/>
        </w:rPr>
        <w:t>to</w:t>
      </w:r>
      <w:r w:rsidR="00715836" w:rsidRPr="00715836">
        <w:rPr>
          <w:b/>
          <w:bCs/>
          <w:sz w:val="24"/>
          <w:szCs w:val="24"/>
        </w:rPr>
        <w:t xml:space="preserve"> </w:t>
      </w:r>
      <w:r w:rsidR="00715836" w:rsidRPr="00715836">
        <w:rPr>
          <w:b/>
          <w:bCs/>
          <w:sz w:val="32"/>
          <w:szCs w:val="32"/>
        </w:rPr>
        <w:t>10</w:t>
      </w:r>
      <w:r w:rsidR="00715836" w:rsidRPr="00715836">
        <w:rPr>
          <w:b/>
          <w:bCs/>
          <w:sz w:val="24"/>
          <w:szCs w:val="24"/>
        </w:rPr>
        <w:t xml:space="preserve"> (strongly agree)</w:t>
      </w:r>
      <w:r w:rsidR="00715836" w:rsidRPr="00715836">
        <w:rPr>
          <w:sz w:val="24"/>
          <w:szCs w:val="24"/>
        </w:rPr>
        <w:t xml:space="preserve">. </w:t>
      </w:r>
      <w:r w:rsidR="00F05785">
        <w:rPr>
          <w:sz w:val="24"/>
          <w:szCs w:val="24"/>
        </w:rPr>
        <w:br/>
      </w:r>
      <w:r w:rsidR="00715836" w:rsidRPr="00715836">
        <w:rPr>
          <w:sz w:val="24"/>
          <w:szCs w:val="24"/>
        </w:rPr>
        <w:t xml:space="preserve">Use the examples to </w:t>
      </w:r>
      <w:r w:rsidR="00F05785">
        <w:rPr>
          <w:sz w:val="24"/>
          <w:szCs w:val="24"/>
        </w:rPr>
        <w:t xml:space="preserve">help </w:t>
      </w:r>
      <w:r w:rsidR="00715836" w:rsidRPr="00715836">
        <w:rPr>
          <w:sz w:val="24"/>
          <w:szCs w:val="24"/>
        </w:rPr>
        <w:t>guide your rating.</w:t>
      </w:r>
    </w:p>
    <w:tbl>
      <w:tblPr>
        <w:tblStyle w:val="TableGrid"/>
        <w:tblW w:w="10549" w:type="dxa"/>
        <w:tblLook w:val="04A0" w:firstRow="1" w:lastRow="0" w:firstColumn="1" w:lastColumn="0" w:noHBand="0" w:noVBand="1"/>
      </w:tblPr>
      <w:tblGrid>
        <w:gridCol w:w="6091"/>
        <w:gridCol w:w="2976"/>
        <w:gridCol w:w="548"/>
        <w:gridCol w:w="934"/>
      </w:tblGrid>
      <w:tr w:rsidR="000C25F0" w14:paraId="2C3507C1" w14:textId="77777777" w:rsidTr="00C404EB">
        <w:trPr>
          <w:trHeight w:val="293"/>
        </w:trPr>
        <w:tc>
          <w:tcPr>
            <w:tcW w:w="9615" w:type="dxa"/>
            <w:gridSpan w:val="3"/>
            <w:shd w:val="clear" w:color="auto" w:fill="B4C6E7" w:themeFill="accent1" w:themeFillTint="66"/>
          </w:tcPr>
          <w:p w14:paraId="771FE0A1" w14:textId="6B1AE71A" w:rsidR="000C25F0" w:rsidRPr="0043797B" w:rsidRDefault="00AF37F9" w:rsidP="00983D03">
            <w:pPr>
              <w:jc w:val="center"/>
              <w:rPr>
                <w:b/>
                <w:bCs/>
                <w:sz w:val="32"/>
                <w:szCs w:val="32"/>
              </w:rPr>
            </w:pPr>
            <w:r w:rsidRPr="0043797B">
              <w:rPr>
                <w:b/>
                <w:bCs/>
                <w:sz w:val="32"/>
                <w:szCs w:val="32"/>
              </w:rPr>
              <w:t>Self-Assessment Statements</w:t>
            </w:r>
          </w:p>
        </w:tc>
        <w:tc>
          <w:tcPr>
            <w:tcW w:w="934" w:type="dxa"/>
            <w:shd w:val="clear" w:color="auto" w:fill="B4C6E7" w:themeFill="accent1" w:themeFillTint="66"/>
          </w:tcPr>
          <w:p w14:paraId="1CF98A22" w14:textId="390FBA5D" w:rsidR="000C25F0" w:rsidRDefault="000C25F0" w:rsidP="007A2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</w:tr>
      <w:tr w:rsidR="000C25F0" w14:paraId="77E3E6E5" w14:textId="77777777" w:rsidTr="00C404EB">
        <w:trPr>
          <w:trHeight w:val="763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4AD32E06" w14:textId="599BF576" w:rsidR="000C25F0" w:rsidRDefault="000C25F0" w:rsidP="000C25F0">
            <w:r w:rsidRPr="000C25F0">
              <w:rPr>
                <w:b/>
                <w:bCs/>
              </w:rPr>
              <w:t xml:space="preserve">Everyone knows where to go, who to contact, and how to access help </w:t>
            </w:r>
            <w:r>
              <w:rPr>
                <w:b/>
                <w:bCs/>
              </w:rPr>
              <w:t>if/</w:t>
            </w:r>
            <w:r w:rsidRPr="000C25F0">
              <w:rPr>
                <w:b/>
                <w:bCs/>
              </w:rPr>
              <w:t>when needed.</w:t>
            </w:r>
            <w:r w:rsidRPr="000C25F0">
              <w:rPr>
                <w:b/>
                <w:bCs/>
              </w:rPr>
              <w:br/>
            </w:r>
            <w:r w:rsidRPr="000C25F0">
              <w:rPr>
                <w:sz w:val="18"/>
                <w:szCs w:val="18"/>
              </w:rPr>
              <w:t>0-3 (</w:t>
            </w:r>
            <w:r w:rsidR="006F350F">
              <w:rPr>
                <w:sz w:val="18"/>
                <w:szCs w:val="18"/>
              </w:rPr>
              <w:t>P</w:t>
            </w:r>
            <w:r w:rsidRPr="000C25F0">
              <w:rPr>
                <w:sz w:val="18"/>
                <w:szCs w:val="18"/>
              </w:rPr>
              <w:t>oor) Confusion about how to access support; poor communication and strained relationships between teams/services.</w:t>
            </w:r>
          </w:p>
          <w:p w14:paraId="097742F2" w14:textId="640B6568" w:rsidR="000C25F0" w:rsidRPr="000C25F0" w:rsidRDefault="000C25F0" w:rsidP="00715836">
            <w:pPr>
              <w:rPr>
                <w:sz w:val="18"/>
                <w:szCs w:val="18"/>
              </w:rPr>
            </w:pPr>
            <w:r w:rsidRPr="000C25F0">
              <w:rPr>
                <w:sz w:val="18"/>
                <w:szCs w:val="18"/>
              </w:rPr>
              <w:t>8-10 (Excellent) Clear, consistent communication channels; everyone is well-informed about where to go and how to get help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8877079"/>
            <w:placeholder>
              <w:docPart w:val="9F7D19EEA49C4C3BA991454E1E624F32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3F4FEA7F" w14:textId="1D3B65C0" w:rsidR="000C25F0" w:rsidRPr="00D5450D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0C25F0" w14:paraId="6B8E4325" w14:textId="77777777" w:rsidTr="00106061">
        <w:trPr>
          <w:trHeight w:val="293"/>
        </w:trPr>
        <w:tc>
          <w:tcPr>
            <w:tcW w:w="9615" w:type="dxa"/>
            <w:gridSpan w:val="3"/>
          </w:tcPr>
          <w:p w14:paraId="64B03D02" w14:textId="77777777" w:rsidR="007A22EE" w:rsidRDefault="007A22EE" w:rsidP="007A22EE">
            <w:r w:rsidRPr="00F8196D">
              <w:rPr>
                <w:b/>
                <w:bCs/>
              </w:rPr>
              <w:t>Children and young people can access services in a timely manner.</w:t>
            </w:r>
            <w:r w:rsidRPr="00715836">
              <w:t xml:space="preserve"> </w:t>
            </w:r>
          </w:p>
          <w:p w14:paraId="0F251D08" w14:textId="5C292E74" w:rsidR="000C25F0" w:rsidRDefault="00A939BB" w:rsidP="007A22EE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0-3: </w:t>
            </w:r>
            <w:r w:rsidR="007A22EE" w:rsidRPr="00715836">
              <w:rPr>
                <w:sz w:val="18"/>
                <w:szCs w:val="18"/>
              </w:rPr>
              <w:t xml:space="preserve">Long </w:t>
            </w:r>
            <w:r w:rsidR="007A22EE">
              <w:rPr>
                <w:sz w:val="18"/>
                <w:szCs w:val="18"/>
              </w:rPr>
              <w:t xml:space="preserve">or </w:t>
            </w:r>
            <w:r w:rsidR="007A22EE" w:rsidRPr="00225D23">
              <w:rPr>
                <w:sz w:val="18"/>
                <w:szCs w:val="18"/>
              </w:rPr>
              <w:t xml:space="preserve">unknown </w:t>
            </w:r>
            <w:r w:rsidR="007A22EE">
              <w:rPr>
                <w:sz w:val="18"/>
                <w:szCs w:val="18"/>
              </w:rPr>
              <w:t xml:space="preserve">or hidden </w:t>
            </w:r>
            <w:r w:rsidR="007A22EE" w:rsidRPr="00715836">
              <w:rPr>
                <w:sz w:val="18"/>
                <w:szCs w:val="18"/>
              </w:rPr>
              <w:t>waiting lists; urgent cases struggle to get immediate help.</w:t>
            </w:r>
            <w:r w:rsidR="007A22EE">
              <w:rPr>
                <w:sz w:val="18"/>
                <w:szCs w:val="18"/>
              </w:rPr>
              <w:t xml:space="preserve"> Clinical harm regularly occurring.</w:t>
            </w:r>
            <w:r w:rsidR="007A22EE" w:rsidRPr="00225D23">
              <w:rPr>
                <w:sz w:val="18"/>
                <w:szCs w:val="18"/>
              </w:rPr>
              <w:br/>
            </w:r>
            <w:r w:rsidRPr="000C25F0">
              <w:rPr>
                <w:sz w:val="18"/>
                <w:szCs w:val="18"/>
              </w:rPr>
              <w:t>8-10</w:t>
            </w:r>
            <w:r>
              <w:rPr>
                <w:sz w:val="18"/>
                <w:szCs w:val="18"/>
              </w:rPr>
              <w:t>: Outperformin</w:t>
            </w:r>
            <w:r w:rsidR="007A22EE">
              <w:rPr>
                <w:sz w:val="18"/>
                <w:szCs w:val="18"/>
              </w:rPr>
              <w:t xml:space="preserve">g waiting time standards. </w:t>
            </w:r>
            <w:r w:rsidR="00A070CA">
              <w:rPr>
                <w:sz w:val="18"/>
                <w:szCs w:val="18"/>
              </w:rPr>
              <w:t>R</w:t>
            </w:r>
            <w:r w:rsidR="007A22EE">
              <w:rPr>
                <w:sz w:val="18"/>
                <w:szCs w:val="18"/>
              </w:rPr>
              <w:t>outine</w:t>
            </w:r>
            <w:r w:rsidR="007A22EE" w:rsidRPr="00715836">
              <w:rPr>
                <w:sz w:val="18"/>
                <w:szCs w:val="18"/>
              </w:rPr>
              <w:t xml:space="preserve"> </w:t>
            </w:r>
            <w:r w:rsidR="007A22EE">
              <w:rPr>
                <w:sz w:val="18"/>
                <w:szCs w:val="18"/>
              </w:rPr>
              <w:t>support</w:t>
            </w:r>
            <w:r w:rsidR="007A22EE" w:rsidRPr="00715836">
              <w:rPr>
                <w:sz w:val="18"/>
                <w:szCs w:val="18"/>
              </w:rPr>
              <w:t xml:space="preserve"> within 4 weeks; urgent cases </w:t>
            </w:r>
            <w:r w:rsidR="007A22EE">
              <w:rPr>
                <w:sz w:val="18"/>
                <w:szCs w:val="18"/>
              </w:rPr>
              <w:t>always supported within timeframes</w:t>
            </w:r>
            <w:r w:rsidR="007A22EE" w:rsidRPr="00715836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1330510099"/>
            <w:placeholder>
              <w:docPart w:val="FEE4AEB8CB114BA28048AB7FC8B25DD2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1DD766C5" w14:textId="7FCDFA82" w:rsidR="000C25F0" w:rsidRDefault="007A22EE" w:rsidP="007A22E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E4036A" w14:paraId="077B5DD1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6FBA0E49" w14:textId="77777777" w:rsidR="00E4036A" w:rsidRDefault="00E4036A" w:rsidP="00F4643F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Children and young people receive the right level of support based on their needs.</w:t>
            </w:r>
            <w:r>
              <w:rPr>
                <w:b/>
                <w:bCs/>
              </w:rPr>
              <w:br/>
            </w:r>
            <w:r w:rsidRPr="00A42493">
              <w:rPr>
                <w:sz w:val="18"/>
                <w:szCs w:val="18"/>
              </w:rPr>
              <w:t xml:space="preserve">0-3: </w:t>
            </w:r>
            <w:r w:rsidRPr="00715836">
              <w:rPr>
                <w:sz w:val="18"/>
                <w:szCs w:val="18"/>
              </w:rPr>
              <w:t>Over-reliance on specialist services, lack of early intervention</w:t>
            </w:r>
            <w:r>
              <w:rPr>
                <w:sz w:val="18"/>
                <w:szCs w:val="18"/>
              </w:rPr>
              <w:t>, young people ‘bounce’ between teams/services/pathways</w:t>
            </w:r>
            <w:r w:rsidRPr="007158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0E1C91">
              <w:rPr>
                <w:sz w:val="18"/>
                <w:szCs w:val="18"/>
              </w:rPr>
              <w:t xml:space="preserve">8-10: </w:t>
            </w:r>
            <w:r w:rsidRPr="00715836">
              <w:rPr>
                <w:sz w:val="18"/>
                <w:szCs w:val="18"/>
              </w:rPr>
              <w:t>Well-balanced service</w:t>
            </w:r>
            <w:r w:rsidRPr="000E1C91">
              <w:rPr>
                <w:sz w:val="18"/>
                <w:szCs w:val="18"/>
              </w:rPr>
              <w:t>s</w:t>
            </w:r>
            <w:r w:rsidRPr="00715836">
              <w:rPr>
                <w:sz w:val="18"/>
                <w:szCs w:val="18"/>
              </w:rPr>
              <w:t xml:space="preserve">, </w:t>
            </w:r>
            <w:r w:rsidRPr="000E1C91">
              <w:rPr>
                <w:sz w:val="18"/>
                <w:szCs w:val="18"/>
              </w:rPr>
              <w:t>no ‘bottlenecks’</w:t>
            </w:r>
            <w:r>
              <w:rPr>
                <w:sz w:val="18"/>
                <w:szCs w:val="18"/>
              </w:rPr>
              <w:t>;</w:t>
            </w:r>
            <w:r w:rsidRPr="000E1C91">
              <w:rPr>
                <w:sz w:val="18"/>
                <w:szCs w:val="18"/>
              </w:rPr>
              <w:t xml:space="preserve"> </w:t>
            </w:r>
            <w:r w:rsidRPr="00715836">
              <w:rPr>
                <w:sz w:val="18"/>
                <w:szCs w:val="18"/>
              </w:rPr>
              <w:t>with clear pathways</w:t>
            </w:r>
            <w:r w:rsidRPr="000E1C91">
              <w:rPr>
                <w:sz w:val="18"/>
                <w:szCs w:val="18"/>
              </w:rPr>
              <w:t xml:space="preserve"> and integration</w:t>
            </w:r>
            <w:r w:rsidRPr="00715836">
              <w:rPr>
                <w:sz w:val="18"/>
                <w:szCs w:val="18"/>
              </w:rPr>
              <w:t xml:space="preserve"> from early help to specialist care</w:t>
            </w:r>
            <w:r w:rsidRPr="000E1C91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896162523"/>
            <w:placeholder>
              <w:docPart w:val="AB227736988946C8881D9901156628D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4FC303F3" w14:textId="77777777" w:rsidR="00E4036A" w:rsidRDefault="00E4036A" w:rsidP="00F4643F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0C25F0" w14:paraId="00356EE7" w14:textId="77777777" w:rsidTr="00106061">
        <w:trPr>
          <w:trHeight w:val="305"/>
        </w:trPr>
        <w:tc>
          <w:tcPr>
            <w:tcW w:w="9615" w:type="dxa"/>
            <w:gridSpan w:val="3"/>
          </w:tcPr>
          <w:p w14:paraId="20D2D046" w14:textId="6BF20E95" w:rsidR="000C25F0" w:rsidRDefault="00AF37F9" w:rsidP="00715836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Children, young people, and families remain engaged throughout their care journey.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0-3: </w:t>
            </w:r>
            <w:r>
              <w:rPr>
                <w:sz w:val="18"/>
                <w:szCs w:val="18"/>
              </w:rPr>
              <w:t>High drop-out rates/re-referrals, families and professionals report children and families feel unheard and unsupported</w:t>
            </w:r>
            <w:r w:rsidRPr="0071583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A070CA">
              <w:rPr>
                <w:sz w:val="18"/>
                <w:szCs w:val="18"/>
              </w:rPr>
              <w:t xml:space="preserve">8-10: </w:t>
            </w:r>
            <w:r>
              <w:rPr>
                <w:sz w:val="18"/>
                <w:szCs w:val="18"/>
              </w:rPr>
              <w:t>High retention rate</w:t>
            </w:r>
            <w:r w:rsidR="005940F0">
              <w:rPr>
                <w:sz w:val="18"/>
                <w:szCs w:val="18"/>
              </w:rPr>
              <w:t>, and completion rate</w:t>
            </w:r>
            <w:r w:rsidR="00BE61F8">
              <w:rPr>
                <w:sz w:val="18"/>
                <w:szCs w:val="18"/>
              </w:rPr>
              <w:t>, evidenced through ROMs, low re-referral rates, high satisfaction and feedback.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2050206909"/>
            <w:placeholder>
              <w:docPart w:val="775F17ACE1C34C03909C0A8B0E0D0FAD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528CD788" w14:textId="3EE11A49" w:rsidR="000C25F0" w:rsidRDefault="007A22EE" w:rsidP="007A22EE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37EEB45A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6B08DE07" w14:textId="57249620" w:rsidR="00AE7BE4" w:rsidRDefault="0043797B" w:rsidP="00715836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Young people and families are actively involved in decisions about their care.</w:t>
            </w:r>
            <w:r>
              <w:rPr>
                <w:b/>
                <w:bCs/>
              </w:rPr>
              <w:br/>
            </w:r>
            <w:r w:rsidRPr="002F2BC3">
              <w:rPr>
                <w:sz w:val="18"/>
                <w:szCs w:val="18"/>
              </w:rPr>
              <w:t xml:space="preserve">0-3: </w:t>
            </w:r>
            <w:r w:rsidRPr="00715836">
              <w:rPr>
                <w:sz w:val="18"/>
                <w:szCs w:val="18"/>
              </w:rPr>
              <w:t xml:space="preserve">Families feel excluded from decisions; </w:t>
            </w:r>
            <w:r w:rsidRPr="002F2BC3">
              <w:rPr>
                <w:sz w:val="18"/>
                <w:szCs w:val="18"/>
              </w:rPr>
              <w:t>not offered choice</w:t>
            </w:r>
            <w:r w:rsidR="002F2BC3" w:rsidRPr="002F2BC3">
              <w:rPr>
                <w:sz w:val="18"/>
                <w:szCs w:val="18"/>
              </w:rPr>
              <w:t>; feel ‘done to’, unheard, unsupported</w:t>
            </w:r>
            <w:r w:rsidRPr="00715836">
              <w:rPr>
                <w:sz w:val="18"/>
                <w:szCs w:val="18"/>
              </w:rPr>
              <w:t>.</w:t>
            </w:r>
            <w:r w:rsidR="002F2BC3">
              <w:rPr>
                <w:sz w:val="18"/>
                <w:szCs w:val="18"/>
              </w:rPr>
              <w:br/>
            </w:r>
            <w:r w:rsidR="00163296">
              <w:rPr>
                <w:sz w:val="18"/>
                <w:szCs w:val="18"/>
              </w:rPr>
              <w:t xml:space="preserve">8-10: Shared decision making, personalised care plans, young people </w:t>
            </w:r>
            <w:r w:rsidR="00C96044">
              <w:rPr>
                <w:sz w:val="18"/>
                <w:szCs w:val="18"/>
              </w:rPr>
              <w:t>and families involved in/chair MDT/multi-agency meetings.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892916802"/>
            <w:placeholder>
              <w:docPart w:val="577A51E20FCB4BCB9FEAF30494D65EEB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4E3A918D" w14:textId="5EADF900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562894" w14:paraId="47819608" w14:textId="77777777" w:rsidTr="00106061">
        <w:trPr>
          <w:trHeight w:val="305"/>
        </w:trPr>
        <w:tc>
          <w:tcPr>
            <w:tcW w:w="9615" w:type="dxa"/>
            <w:gridSpan w:val="3"/>
          </w:tcPr>
          <w:p w14:paraId="7ECA7705" w14:textId="21192BF7" w:rsidR="00562894" w:rsidRPr="00562894" w:rsidRDefault="00562894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>Children and young people achieve the goals they set in treatment.</w:t>
            </w:r>
            <w:r>
              <w:rPr>
                <w:b/>
                <w:bCs/>
              </w:rPr>
              <w:br/>
            </w:r>
            <w:r w:rsidR="009178DD">
              <w:rPr>
                <w:sz w:val="18"/>
                <w:szCs w:val="18"/>
              </w:rPr>
              <w:t>0-3: Young People’s needs are not met, high re-referral rates (or dissatisfaction in feedback), high incidents of clinical harm.</w:t>
            </w:r>
            <w:r w:rsidR="005976BF">
              <w:rPr>
                <w:sz w:val="18"/>
                <w:szCs w:val="18"/>
              </w:rPr>
              <w:br/>
              <w:t>8-10: Young People meet and exceed therapy goals, high numbers of young people avoid</w:t>
            </w:r>
            <w:r w:rsidR="00075AB1">
              <w:rPr>
                <w:sz w:val="18"/>
                <w:szCs w:val="18"/>
              </w:rPr>
              <w:t>,</w:t>
            </w:r>
            <w:r w:rsidR="001169C4">
              <w:rPr>
                <w:sz w:val="18"/>
                <w:szCs w:val="18"/>
              </w:rPr>
              <w:t xml:space="preserve"> and/or return from</w:t>
            </w:r>
            <w:r w:rsidR="00075AB1">
              <w:rPr>
                <w:sz w:val="18"/>
                <w:szCs w:val="18"/>
              </w:rPr>
              <w:t>,</w:t>
            </w:r>
            <w:r w:rsidR="005976BF">
              <w:rPr>
                <w:sz w:val="18"/>
                <w:szCs w:val="18"/>
              </w:rPr>
              <w:t xml:space="preserve"> </w:t>
            </w:r>
            <w:r w:rsidR="00075AB1">
              <w:rPr>
                <w:sz w:val="18"/>
                <w:szCs w:val="18"/>
              </w:rPr>
              <w:t>inpatient care.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1533035652"/>
            <w:placeholder>
              <w:docPart w:val="E28D3351A69C46DA98EB78AD8A8EB54D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3844EE95" w14:textId="77F5CAC3" w:rsidR="00562894" w:rsidRDefault="00896F8A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E84FCF" w14:paraId="79DB3FA2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0B271005" w14:textId="5211FF5E" w:rsidR="00E84FCF" w:rsidRPr="00CE505D" w:rsidRDefault="00CE505D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 xml:space="preserve">Services routinely monitor and use outcome measures (ROMs) </w:t>
            </w:r>
            <w:r>
              <w:rPr>
                <w:b/>
                <w:bCs/>
              </w:rPr>
              <w:t xml:space="preserve">and service feedback </w:t>
            </w:r>
            <w:r w:rsidRPr="00715836">
              <w:rPr>
                <w:b/>
                <w:bCs/>
              </w:rPr>
              <w:t>effectively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 w:rsidR="00CF1F6E">
              <w:rPr>
                <w:sz w:val="18"/>
                <w:szCs w:val="18"/>
              </w:rPr>
              <w:t xml:space="preserve">0-3: No </w:t>
            </w:r>
            <w:r w:rsidR="00454586">
              <w:rPr>
                <w:sz w:val="18"/>
                <w:szCs w:val="18"/>
              </w:rPr>
              <w:t xml:space="preserve">collection </w:t>
            </w:r>
            <w:r w:rsidR="00CF1F6E">
              <w:rPr>
                <w:sz w:val="18"/>
                <w:szCs w:val="18"/>
              </w:rPr>
              <w:t xml:space="preserve">of ROMs or feedback, </w:t>
            </w:r>
            <w:r w:rsidR="00454586">
              <w:rPr>
                <w:sz w:val="18"/>
                <w:szCs w:val="18"/>
              </w:rPr>
              <w:t>frequent complaints, feedback not acted upon or communicated.</w:t>
            </w:r>
            <w:r w:rsidR="00454586">
              <w:rPr>
                <w:sz w:val="18"/>
                <w:szCs w:val="18"/>
              </w:rPr>
              <w:br/>
              <w:t xml:space="preserve">8-10: </w:t>
            </w:r>
            <w:r w:rsidR="007F30AF">
              <w:rPr>
                <w:sz w:val="18"/>
                <w:szCs w:val="18"/>
              </w:rPr>
              <w:t>Strong satisfaction, ROMs and feedback drive service improvements and personal care plan adjustments.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877385199"/>
            <w:placeholder>
              <w:docPart w:val="3862D59EA68A49AA95022A72341188BE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749E5978" w14:textId="09AB7262" w:rsidR="00E84FCF" w:rsidRDefault="00E84FCF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151C287A" w14:textId="77777777" w:rsidTr="00106061">
        <w:trPr>
          <w:trHeight w:val="305"/>
        </w:trPr>
        <w:tc>
          <w:tcPr>
            <w:tcW w:w="9615" w:type="dxa"/>
            <w:gridSpan w:val="3"/>
          </w:tcPr>
          <w:p w14:paraId="4336652B" w14:textId="193C2974" w:rsidR="00AE7BE4" w:rsidRDefault="003B2FE9" w:rsidP="00715836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Services provide evidence-based interventions aligned with CYPIAPT and NICE guidelines.</w:t>
            </w:r>
            <w:r>
              <w:rPr>
                <w:b/>
                <w:bCs/>
              </w:rPr>
              <w:br/>
            </w:r>
            <w:r w:rsidRPr="003B2FE9">
              <w:rPr>
                <w:sz w:val="18"/>
                <w:szCs w:val="18"/>
              </w:rPr>
              <w:t>0-3: Incorrect or inconsistent use of evidence-base</w:t>
            </w:r>
            <w:r>
              <w:rPr>
                <w:sz w:val="18"/>
                <w:szCs w:val="18"/>
              </w:rPr>
              <w:t xml:space="preserve">. </w:t>
            </w:r>
            <w:r w:rsidR="003327F3">
              <w:rPr>
                <w:sz w:val="18"/>
                <w:szCs w:val="18"/>
              </w:rPr>
              <w:t>Young People have l</w:t>
            </w:r>
            <w:r>
              <w:rPr>
                <w:sz w:val="18"/>
                <w:szCs w:val="18"/>
              </w:rPr>
              <w:t>imited</w:t>
            </w:r>
            <w:r w:rsidR="003327F3">
              <w:rPr>
                <w:sz w:val="18"/>
                <w:szCs w:val="18"/>
              </w:rPr>
              <w:t xml:space="preserve"> or no</w:t>
            </w:r>
            <w:r>
              <w:rPr>
                <w:sz w:val="18"/>
                <w:szCs w:val="18"/>
              </w:rPr>
              <w:t xml:space="preserve"> access to evidence-based therapies</w:t>
            </w:r>
            <w:r w:rsidR="00F93AD1">
              <w:rPr>
                <w:sz w:val="18"/>
                <w:szCs w:val="18"/>
              </w:rPr>
              <w:t>.</w:t>
            </w:r>
            <w:r w:rsidR="00F93AD1">
              <w:rPr>
                <w:sz w:val="18"/>
                <w:szCs w:val="18"/>
              </w:rPr>
              <w:br/>
            </w:r>
            <w:r w:rsidR="00F93AD1" w:rsidRPr="00190324">
              <w:rPr>
                <w:sz w:val="18"/>
                <w:szCs w:val="18"/>
              </w:rPr>
              <w:t xml:space="preserve">8-10: </w:t>
            </w:r>
            <w:r w:rsidR="00F93AD1" w:rsidRPr="00715836">
              <w:rPr>
                <w:sz w:val="18"/>
                <w:szCs w:val="18"/>
              </w:rPr>
              <w:t xml:space="preserve">All staff </w:t>
            </w:r>
            <w:r w:rsidR="00F93AD1" w:rsidRPr="00190324">
              <w:rPr>
                <w:sz w:val="18"/>
                <w:szCs w:val="18"/>
              </w:rPr>
              <w:t xml:space="preserve">are </w:t>
            </w:r>
            <w:r w:rsidR="00F93AD1" w:rsidRPr="00715836">
              <w:rPr>
                <w:sz w:val="18"/>
                <w:szCs w:val="18"/>
              </w:rPr>
              <w:t xml:space="preserve">trained </w:t>
            </w:r>
            <w:r w:rsidR="00190324" w:rsidRPr="00190324">
              <w:rPr>
                <w:sz w:val="18"/>
                <w:szCs w:val="18"/>
              </w:rPr>
              <w:t>to deliver</w:t>
            </w:r>
            <w:r w:rsidR="00F93AD1" w:rsidRPr="00190324">
              <w:rPr>
                <w:sz w:val="18"/>
                <w:szCs w:val="18"/>
              </w:rPr>
              <w:t xml:space="preserve">, </w:t>
            </w:r>
            <w:r w:rsidR="00861EF1">
              <w:rPr>
                <w:sz w:val="18"/>
                <w:szCs w:val="18"/>
              </w:rPr>
              <w:t xml:space="preserve">and </w:t>
            </w:r>
            <w:r w:rsidR="00F93AD1" w:rsidRPr="00190324">
              <w:rPr>
                <w:sz w:val="18"/>
                <w:szCs w:val="18"/>
              </w:rPr>
              <w:t>have regular supervision and CPD for</w:t>
            </w:r>
            <w:r w:rsidR="00190324" w:rsidRPr="00190324">
              <w:rPr>
                <w:sz w:val="18"/>
                <w:szCs w:val="18"/>
              </w:rPr>
              <w:t>,</w:t>
            </w:r>
            <w:r w:rsidR="00F93AD1" w:rsidRPr="00715836">
              <w:rPr>
                <w:sz w:val="18"/>
                <w:szCs w:val="18"/>
              </w:rPr>
              <w:t xml:space="preserve"> delivering </w:t>
            </w:r>
            <w:r w:rsidR="00DE0BA4">
              <w:rPr>
                <w:sz w:val="18"/>
                <w:szCs w:val="18"/>
              </w:rPr>
              <w:t>(</w:t>
            </w:r>
            <w:r w:rsidR="00F93AD1" w:rsidRPr="00715836">
              <w:rPr>
                <w:sz w:val="18"/>
                <w:szCs w:val="18"/>
              </w:rPr>
              <w:t>NICE</w:t>
            </w:r>
            <w:r w:rsidR="00DE0BA4">
              <w:rPr>
                <w:sz w:val="18"/>
                <w:szCs w:val="18"/>
              </w:rPr>
              <w:t xml:space="preserve">) </w:t>
            </w:r>
            <w:r w:rsidR="00F93AD1" w:rsidRPr="00715836">
              <w:rPr>
                <w:sz w:val="18"/>
                <w:szCs w:val="18"/>
              </w:rPr>
              <w:t>recommended interventions.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959067719"/>
            <w:placeholder>
              <w:docPart w:val="A1BBD61A60A1494E921BEA12EE50178F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18D3EC47" w14:textId="7851CBFB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2D726E8F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72032D54" w14:textId="36FDEFBB" w:rsidR="00AE7BE4" w:rsidRPr="00812DD6" w:rsidRDefault="00BA1D2E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  <w:sz w:val="21"/>
                <w:szCs w:val="21"/>
              </w:rPr>
              <w:t>Staff receive training</w:t>
            </w:r>
            <w:r w:rsidRPr="00305654">
              <w:rPr>
                <w:b/>
                <w:bCs/>
                <w:sz w:val="21"/>
                <w:szCs w:val="21"/>
              </w:rPr>
              <w:t xml:space="preserve">, </w:t>
            </w:r>
            <w:r w:rsidRPr="00715836">
              <w:rPr>
                <w:b/>
                <w:bCs/>
                <w:sz w:val="21"/>
                <w:szCs w:val="21"/>
              </w:rPr>
              <w:t>supervision</w:t>
            </w:r>
            <w:r w:rsidRPr="00305654">
              <w:rPr>
                <w:b/>
                <w:bCs/>
                <w:sz w:val="21"/>
                <w:szCs w:val="21"/>
              </w:rPr>
              <w:t xml:space="preserve"> and CPD</w:t>
            </w:r>
            <w:r w:rsidRPr="00715836">
              <w:rPr>
                <w:b/>
                <w:bCs/>
                <w:sz w:val="21"/>
                <w:szCs w:val="21"/>
              </w:rPr>
              <w:t xml:space="preserve"> </w:t>
            </w:r>
            <w:r w:rsidR="00DF74FA" w:rsidRPr="00305654">
              <w:rPr>
                <w:b/>
                <w:bCs/>
                <w:sz w:val="21"/>
                <w:szCs w:val="21"/>
              </w:rPr>
              <w:t>t</w:t>
            </w:r>
            <w:r w:rsidR="00094FBA" w:rsidRPr="00305654">
              <w:rPr>
                <w:b/>
                <w:bCs/>
                <w:sz w:val="21"/>
                <w:szCs w:val="21"/>
              </w:rPr>
              <w:t>o</w:t>
            </w:r>
            <w:r w:rsidR="00DF74FA" w:rsidRPr="00305654">
              <w:rPr>
                <w:b/>
                <w:bCs/>
                <w:sz w:val="21"/>
                <w:szCs w:val="21"/>
              </w:rPr>
              <w:t xml:space="preserve"> support them </w:t>
            </w:r>
            <w:r w:rsidR="00094FBA" w:rsidRPr="00305654">
              <w:rPr>
                <w:b/>
                <w:bCs/>
                <w:sz w:val="21"/>
                <w:szCs w:val="21"/>
              </w:rPr>
              <w:t>establish and maintain</w:t>
            </w:r>
            <w:r w:rsidRPr="00715836">
              <w:rPr>
                <w:b/>
                <w:bCs/>
                <w:sz w:val="21"/>
                <w:szCs w:val="21"/>
              </w:rPr>
              <w:t xml:space="preserve"> CYP</w:t>
            </w:r>
            <w:r w:rsidRPr="00305654">
              <w:rPr>
                <w:b/>
                <w:bCs/>
                <w:sz w:val="21"/>
                <w:szCs w:val="21"/>
              </w:rPr>
              <w:t>MH Competencies</w:t>
            </w:r>
            <w:r w:rsidRPr="00715836">
              <w:rPr>
                <w:b/>
                <w:bCs/>
                <w:sz w:val="21"/>
                <w:szCs w:val="21"/>
              </w:rPr>
              <w:t>.</w:t>
            </w:r>
            <w:r w:rsidR="00812DD6">
              <w:rPr>
                <w:b/>
                <w:bCs/>
                <w:sz w:val="21"/>
                <w:szCs w:val="21"/>
              </w:rPr>
              <w:br/>
            </w:r>
            <w:r w:rsidR="00812DD6">
              <w:rPr>
                <w:sz w:val="18"/>
                <w:szCs w:val="18"/>
              </w:rPr>
              <w:t>0-3: Competencies not known/Staff feel unsupported and lack key skills and understanding.</w:t>
            </w:r>
            <w:r w:rsidR="001719CC">
              <w:rPr>
                <w:sz w:val="18"/>
                <w:szCs w:val="18"/>
              </w:rPr>
              <w:br/>
              <w:t xml:space="preserve">8-10: Competencies exceeded and regularly reviewed. </w:t>
            </w:r>
            <w:r w:rsidR="00BA7F6A">
              <w:rPr>
                <w:sz w:val="18"/>
                <w:szCs w:val="18"/>
              </w:rPr>
              <w:t>Consistent &amp; high-quality supervision, training and induction for new staff.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358045687"/>
            <w:placeholder>
              <w:docPart w:val="907381B6B9A64CD6A9CEBC5DA0B978C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7EEEE274" w14:textId="65CC60A2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369D1" w14:paraId="2FA19EF4" w14:textId="77777777" w:rsidTr="00106061">
        <w:trPr>
          <w:trHeight w:val="305"/>
        </w:trPr>
        <w:tc>
          <w:tcPr>
            <w:tcW w:w="9615" w:type="dxa"/>
            <w:gridSpan w:val="3"/>
          </w:tcPr>
          <w:p w14:paraId="7904C93A" w14:textId="6BE566D9" w:rsidR="00A369D1" w:rsidRDefault="00A369D1" w:rsidP="0099375C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>Staff vacancies are filled in a timely manner to ensure service continuity.</w:t>
            </w:r>
            <w:r>
              <w:rPr>
                <w:b/>
                <w:bCs/>
              </w:rPr>
              <w:br/>
            </w:r>
            <w:r w:rsidRPr="002C0B76">
              <w:rPr>
                <w:sz w:val="18"/>
                <w:szCs w:val="18"/>
              </w:rPr>
              <w:t>0-3: Persistent staffing gaps lead to long waiting lists and frequently cancelled</w:t>
            </w:r>
            <w:r w:rsidR="002C0B76" w:rsidRPr="002C0B76">
              <w:rPr>
                <w:sz w:val="18"/>
                <w:szCs w:val="18"/>
              </w:rPr>
              <w:t>/rearranged appointments</w:t>
            </w:r>
            <w:r w:rsidR="008C0EA3">
              <w:rPr>
                <w:sz w:val="18"/>
                <w:szCs w:val="18"/>
              </w:rPr>
              <w:t xml:space="preserve"> or increasing threshold.</w:t>
            </w:r>
            <w:r w:rsidR="002C0B76">
              <w:rPr>
                <w:sz w:val="18"/>
                <w:szCs w:val="18"/>
              </w:rPr>
              <w:br/>
              <w:t xml:space="preserve">8-10: </w:t>
            </w:r>
            <w:r w:rsidR="008C0EA3">
              <w:rPr>
                <w:sz w:val="18"/>
                <w:szCs w:val="18"/>
              </w:rPr>
              <w:t xml:space="preserve">Proactive and planned recruitment; minimal disruption </w:t>
            </w:r>
            <w:r w:rsidR="00F004B8">
              <w:rPr>
                <w:sz w:val="18"/>
                <w:szCs w:val="18"/>
              </w:rPr>
              <w:t>to service delivery</w:t>
            </w:r>
            <w:r w:rsidR="00942349">
              <w:rPr>
                <w:sz w:val="18"/>
                <w:szCs w:val="18"/>
              </w:rPr>
              <w:t>;</w:t>
            </w:r>
            <w:r w:rsidR="008C0EA3">
              <w:rPr>
                <w:sz w:val="18"/>
                <w:szCs w:val="18"/>
              </w:rPr>
              <w:t xml:space="preserve"> effective use of finances (</w:t>
            </w:r>
            <w:proofErr w:type="spellStart"/>
            <w:r w:rsidR="008C0EA3">
              <w:rPr>
                <w:sz w:val="18"/>
                <w:szCs w:val="18"/>
              </w:rPr>
              <w:t>i.e</w:t>
            </w:r>
            <w:proofErr w:type="spellEnd"/>
            <w:r w:rsidR="008C0EA3">
              <w:rPr>
                <w:sz w:val="18"/>
                <w:szCs w:val="18"/>
              </w:rPr>
              <w:t xml:space="preserve"> no agency spend)</w:t>
            </w:r>
            <w:r w:rsidR="00F004B8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392881900"/>
            <w:placeholder>
              <w:docPart w:val="32E7DD85EE26447086ED8653278AE0C9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47A8BE84" w14:textId="77777777" w:rsidR="00A369D1" w:rsidRDefault="00A369D1" w:rsidP="0099375C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586F954C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488F861B" w14:textId="507DFB96" w:rsidR="00AE7BE4" w:rsidRPr="00942349" w:rsidRDefault="00942349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>Staff retention is strong, and wellbeing support is in place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</w:r>
            <w:r w:rsidR="00A472FA">
              <w:rPr>
                <w:sz w:val="18"/>
                <w:szCs w:val="18"/>
              </w:rPr>
              <w:t>0-3: High turnover; Burnout; Low Morale</w:t>
            </w:r>
            <w:r w:rsidR="00726D6F">
              <w:rPr>
                <w:sz w:val="18"/>
                <w:szCs w:val="18"/>
              </w:rPr>
              <w:t>; High sickness absence</w:t>
            </w:r>
            <w:r w:rsidR="00577482">
              <w:rPr>
                <w:sz w:val="18"/>
                <w:szCs w:val="18"/>
              </w:rPr>
              <w:t>s relating to work</w:t>
            </w:r>
            <w:r w:rsidR="00577482">
              <w:rPr>
                <w:sz w:val="18"/>
                <w:szCs w:val="18"/>
              </w:rPr>
              <w:br/>
              <w:t xml:space="preserve">8-10: Staff feel valued, supported, </w:t>
            </w:r>
            <w:r w:rsidR="005B3AE2">
              <w:rPr>
                <w:sz w:val="18"/>
                <w:szCs w:val="18"/>
              </w:rPr>
              <w:t>know how to access support if needed, and access to support is high-quality and timely.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-1398437639"/>
            <w:placeholder>
              <w:docPart w:val="6000E2750E4E492D9684A3B06521070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4518833D" w14:textId="03BA1137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562894" w14:paraId="45B1C877" w14:textId="77777777" w:rsidTr="00106061">
        <w:trPr>
          <w:trHeight w:val="293"/>
        </w:trPr>
        <w:tc>
          <w:tcPr>
            <w:tcW w:w="9615" w:type="dxa"/>
            <w:gridSpan w:val="3"/>
          </w:tcPr>
          <w:p w14:paraId="1CAB8CED" w14:textId="77777777" w:rsidR="00562894" w:rsidRDefault="00562894" w:rsidP="003D4A29">
            <w:pPr>
              <w:rPr>
                <w:sz w:val="24"/>
                <w:szCs w:val="24"/>
              </w:rPr>
            </w:pPr>
            <w:r w:rsidRPr="00715836">
              <w:rPr>
                <w:b/>
                <w:bCs/>
              </w:rPr>
              <w:t xml:space="preserve">Services are accessible and </w:t>
            </w:r>
            <w:r>
              <w:rPr>
                <w:b/>
                <w:bCs/>
              </w:rPr>
              <w:t>representative</w:t>
            </w:r>
            <w:r w:rsidRPr="0071583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the local population </w:t>
            </w:r>
            <w:r w:rsidRPr="00715836">
              <w:rPr>
                <w:b/>
                <w:bCs/>
              </w:rPr>
              <w:t>across all demographic groups.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 xml:space="preserve">0-3: </w:t>
            </w:r>
            <w:r w:rsidRPr="00715836">
              <w:rPr>
                <w:sz w:val="18"/>
                <w:szCs w:val="18"/>
              </w:rPr>
              <w:t>Certain groups (e.g., those from ethnic minorities</w:t>
            </w:r>
            <w:r w:rsidRPr="00D86694">
              <w:rPr>
                <w:sz w:val="18"/>
                <w:szCs w:val="18"/>
              </w:rPr>
              <w:t>, with additional needs,</w:t>
            </w:r>
            <w:r w:rsidRPr="00715836">
              <w:rPr>
                <w:sz w:val="18"/>
                <w:szCs w:val="18"/>
              </w:rPr>
              <w:t xml:space="preserve"> or</w:t>
            </w:r>
            <w:r w:rsidRPr="00D86694">
              <w:rPr>
                <w:sz w:val="18"/>
                <w:szCs w:val="18"/>
              </w:rPr>
              <w:t xml:space="preserve"> from</w:t>
            </w:r>
            <w:r w:rsidRPr="00715836">
              <w:rPr>
                <w:sz w:val="18"/>
                <w:szCs w:val="18"/>
              </w:rPr>
              <w:t xml:space="preserve"> rural areas) struggle to access services.</w:t>
            </w:r>
            <w:r>
              <w:rPr>
                <w:sz w:val="18"/>
                <w:szCs w:val="18"/>
              </w:rPr>
              <w:br/>
            </w:r>
            <w:r w:rsidRPr="00A070CA">
              <w:rPr>
                <w:sz w:val="18"/>
                <w:szCs w:val="18"/>
              </w:rPr>
              <w:t>8-10: Services accept self-referral and direct referrals. A</w:t>
            </w:r>
            <w:r w:rsidRPr="00715836">
              <w:rPr>
                <w:sz w:val="18"/>
                <w:szCs w:val="18"/>
              </w:rPr>
              <w:t>ll groups aware of and access support</w:t>
            </w:r>
            <w:r>
              <w:rPr>
                <w:sz w:val="18"/>
                <w:szCs w:val="18"/>
              </w:rPr>
              <w:t xml:space="preserve"> and/or support is tailored to them</w:t>
            </w:r>
            <w:r w:rsidRPr="00715836"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503554068"/>
            <w:placeholder>
              <w:docPart w:val="DA767B79320D4A4FA827A6016F09C51C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7C4A33CA" w14:textId="77777777" w:rsidR="00562894" w:rsidRDefault="00562894" w:rsidP="003D4A2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2EE57A9A" w14:textId="77777777" w:rsidTr="00C404EB">
        <w:trPr>
          <w:trHeight w:val="305"/>
        </w:trPr>
        <w:tc>
          <w:tcPr>
            <w:tcW w:w="9615" w:type="dxa"/>
            <w:gridSpan w:val="3"/>
            <w:shd w:val="clear" w:color="auto" w:fill="D9E2F3" w:themeFill="accent1" w:themeFillTint="33"/>
          </w:tcPr>
          <w:p w14:paraId="3CEFE466" w14:textId="2BA5B66A" w:rsidR="00AE7BE4" w:rsidRPr="007A3085" w:rsidRDefault="00B84992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 xml:space="preserve">Services are well-integrated </w:t>
            </w:r>
            <w:r w:rsidR="005F2085">
              <w:rPr>
                <w:b/>
                <w:bCs/>
              </w:rPr>
              <w:t>between health,</w:t>
            </w:r>
            <w:r w:rsidRPr="00715836">
              <w:rPr>
                <w:b/>
                <w:bCs/>
              </w:rPr>
              <w:t xml:space="preserve"> education, social care, and </w:t>
            </w:r>
            <w:r w:rsidR="005F2085">
              <w:rPr>
                <w:b/>
                <w:bCs/>
              </w:rPr>
              <w:t xml:space="preserve">community/voluntary </w:t>
            </w:r>
            <w:r w:rsidR="00F12F89">
              <w:rPr>
                <w:b/>
                <w:bCs/>
              </w:rPr>
              <w:t>sectors</w:t>
            </w:r>
            <w:r w:rsidRPr="00715836">
              <w:rPr>
                <w:b/>
                <w:bCs/>
              </w:rPr>
              <w:t>.</w:t>
            </w:r>
            <w:r w:rsidR="007A3085">
              <w:rPr>
                <w:b/>
                <w:bCs/>
              </w:rPr>
              <w:br/>
            </w:r>
            <w:r w:rsidR="007A3085">
              <w:rPr>
                <w:sz w:val="18"/>
                <w:szCs w:val="18"/>
              </w:rPr>
              <w:t xml:space="preserve">0-3: Siloed working; </w:t>
            </w:r>
            <w:r w:rsidR="00686D9C">
              <w:rPr>
                <w:sz w:val="18"/>
                <w:szCs w:val="18"/>
              </w:rPr>
              <w:t>no information sharing</w:t>
            </w:r>
            <w:r w:rsidR="007A3085">
              <w:rPr>
                <w:sz w:val="18"/>
                <w:szCs w:val="18"/>
              </w:rPr>
              <w:t xml:space="preserve">; </w:t>
            </w:r>
            <w:r w:rsidR="00686D9C">
              <w:rPr>
                <w:sz w:val="18"/>
                <w:szCs w:val="18"/>
              </w:rPr>
              <w:t>duplication</w:t>
            </w:r>
            <w:r w:rsidR="000C5748">
              <w:rPr>
                <w:sz w:val="18"/>
                <w:szCs w:val="18"/>
              </w:rPr>
              <w:t xml:space="preserve"> of,</w:t>
            </w:r>
            <w:r w:rsidR="00686D9C">
              <w:rPr>
                <w:sz w:val="18"/>
                <w:szCs w:val="18"/>
              </w:rPr>
              <w:t xml:space="preserve"> and gaps </w:t>
            </w:r>
            <w:r w:rsidR="000C5748">
              <w:rPr>
                <w:sz w:val="18"/>
                <w:szCs w:val="18"/>
              </w:rPr>
              <w:t>in,</w:t>
            </w:r>
            <w:r w:rsidR="00686D9C">
              <w:rPr>
                <w:sz w:val="18"/>
                <w:szCs w:val="18"/>
              </w:rPr>
              <w:t xml:space="preserve"> available support. Families do not know who does what.</w:t>
            </w:r>
            <w:r w:rsidR="000C5748">
              <w:rPr>
                <w:sz w:val="18"/>
                <w:szCs w:val="18"/>
              </w:rPr>
              <w:br/>
              <w:t xml:space="preserve">8-10: Strong multi-agency collaboration and shared care planning. </w:t>
            </w:r>
            <w:r w:rsidR="00D1183B">
              <w:rPr>
                <w:sz w:val="18"/>
                <w:szCs w:val="18"/>
              </w:rPr>
              <w:t>Shared information systems. Single referral for all support.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624497625"/>
            <w:placeholder>
              <w:docPart w:val="7B38D79355674422A634D8C0B31CF69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D9E2F3" w:themeFill="accent1" w:themeFillTint="33"/>
              </w:tcPr>
              <w:p w14:paraId="5A19E7FB" w14:textId="1BB35843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AE7BE4" w14:paraId="24CDD5E0" w14:textId="77777777" w:rsidTr="00106061">
        <w:trPr>
          <w:trHeight w:val="305"/>
        </w:trPr>
        <w:tc>
          <w:tcPr>
            <w:tcW w:w="9615" w:type="dxa"/>
            <w:gridSpan w:val="3"/>
          </w:tcPr>
          <w:p w14:paraId="41F5983A" w14:textId="14A4CD50" w:rsidR="00AE7BE4" w:rsidRPr="00200111" w:rsidRDefault="00B84992" w:rsidP="00715836">
            <w:pPr>
              <w:rPr>
                <w:sz w:val="18"/>
                <w:szCs w:val="18"/>
              </w:rPr>
            </w:pPr>
            <w:r w:rsidRPr="00715836">
              <w:rPr>
                <w:b/>
                <w:bCs/>
              </w:rPr>
              <w:t>Transitions between services are smooth and well-managed.</w:t>
            </w:r>
            <w:r w:rsidR="00200111">
              <w:rPr>
                <w:b/>
                <w:bCs/>
              </w:rPr>
              <w:br/>
            </w:r>
            <w:r w:rsidR="00200111">
              <w:rPr>
                <w:sz w:val="18"/>
                <w:szCs w:val="18"/>
              </w:rPr>
              <w:t xml:space="preserve">0-3: </w:t>
            </w:r>
            <w:r w:rsidR="0054150F">
              <w:rPr>
                <w:sz w:val="18"/>
                <w:szCs w:val="18"/>
              </w:rPr>
              <w:t>Young People lost between services, or experience delays and drastic changes in their care without warning or preparation.</w:t>
            </w:r>
            <w:r w:rsidR="0054150F">
              <w:rPr>
                <w:sz w:val="18"/>
                <w:szCs w:val="18"/>
              </w:rPr>
              <w:br/>
              <w:t xml:space="preserve">8-10: Seamless transition with clear planning, joined up </w:t>
            </w:r>
            <w:r w:rsidR="003F647B">
              <w:rPr>
                <w:sz w:val="18"/>
                <w:szCs w:val="18"/>
              </w:rPr>
              <w:t>(side by side) working, and continuity of care.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360781138"/>
            <w:placeholder>
              <w:docPart w:val="7225A94600E945B8BA00433A3AD512C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</w:tcPr>
              <w:p w14:paraId="05DDB0A1" w14:textId="62D87AF0" w:rsidR="00AE7BE4" w:rsidRDefault="007A22EE" w:rsidP="007A22EE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FC209C" w14:paraId="2A69CA8F" w14:textId="77777777" w:rsidTr="00C404EB">
        <w:trPr>
          <w:gridAfter w:val="2"/>
          <w:wAfter w:w="1482" w:type="dxa"/>
          <w:trHeight w:val="458"/>
        </w:trPr>
        <w:tc>
          <w:tcPr>
            <w:tcW w:w="6091" w:type="dxa"/>
            <w:shd w:val="clear" w:color="auto" w:fill="8EAADB" w:themeFill="accent1" w:themeFillTint="99"/>
          </w:tcPr>
          <w:p w14:paraId="3B673BC6" w14:textId="6BD3C570" w:rsidR="00FC209C" w:rsidRDefault="004C3C6A" w:rsidP="004C3C6A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What was your total score</w:t>
            </w:r>
            <w:r w:rsidR="00BF7BF3">
              <w:rPr>
                <w:b/>
                <w:bCs/>
                <w:sz w:val="32"/>
                <w:szCs w:val="32"/>
              </w:rPr>
              <w:t>?</w:t>
            </w:r>
            <w:r w:rsidR="00FC209C">
              <w:rPr>
                <w:sz w:val="32"/>
                <w:szCs w:val="32"/>
              </w:rPr>
              <w:t xml:space="preserve"> (maximum 140):</w:t>
            </w:r>
          </w:p>
        </w:tc>
        <w:tc>
          <w:tcPr>
            <w:tcW w:w="2976" w:type="dxa"/>
            <w:shd w:val="clear" w:color="auto" w:fill="8EAADB" w:themeFill="accent1" w:themeFillTint="99"/>
          </w:tcPr>
          <w:sdt>
            <w:sdtPr>
              <w:id w:val="-877852436"/>
              <w:placeholder>
                <w:docPart w:val="7436B01FAC304FE6B905441616DF5586"/>
              </w:placeholder>
              <w:showingPlcHdr/>
              <w:text/>
            </w:sdtPr>
            <w:sdtContent>
              <w:p w14:paraId="026CFE70" w14:textId="700532A1" w:rsidR="00FC209C" w:rsidRPr="00D911CC" w:rsidRDefault="00561434" w:rsidP="00715836">
                <w:r w:rsidRPr="002C7ED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D3986EA" w14:textId="0C571D87" w:rsidR="00715836" w:rsidRPr="00EB1D47" w:rsidRDefault="00715836" w:rsidP="00715836">
      <w:pPr>
        <w:rPr>
          <w:b/>
          <w:bCs/>
          <w:sz w:val="32"/>
          <w:szCs w:val="32"/>
        </w:rPr>
      </w:pPr>
      <w:r>
        <w:br/>
      </w:r>
      <w:r w:rsidRPr="00EB1D47">
        <w:rPr>
          <w:b/>
          <w:bCs/>
          <w:sz w:val="32"/>
          <w:szCs w:val="32"/>
        </w:rPr>
        <w:t>How Did You Arrive at Your Scores?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806931" w14:paraId="38AE62AF" w14:textId="77777777" w:rsidTr="00F64C6B">
        <w:tc>
          <w:tcPr>
            <w:tcW w:w="8359" w:type="dxa"/>
            <w:shd w:val="clear" w:color="auto" w:fill="C5E0B3" w:themeFill="accent6" w:themeFillTint="66"/>
          </w:tcPr>
          <w:p w14:paraId="2F7AB4BC" w14:textId="11ED365F" w:rsidR="00806931" w:rsidRDefault="00806931" w:rsidP="00C404EB">
            <w:pPr>
              <w:jc w:val="center"/>
              <w:rPr>
                <w:b/>
                <w:bCs/>
              </w:rPr>
            </w:pPr>
            <w:r w:rsidRPr="00715836">
              <w:t xml:space="preserve">For each </w:t>
            </w:r>
            <w:r>
              <w:t>ques</w:t>
            </w:r>
            <w:r w:rsidRPr="00715836">
              <w:t xml:space="preserve">tion, consider </w:t>
            </w:r>
            <w:r w:rsidRPr="00715836">
              <w:rPr>
                <w:b/>
                <w:bCs/>
              </w:rPr>
              <w:t>what evidence or sources</w:t>
            </w:r>
            <w:r w:rsidRPr="00715836">
              <w:t xml:space="preserve"> influenced your rating. </w:t>
            </w:r>
            <w:r>
              <w:br/>
              <w:t>In how many of the 14 questions did you use or consider:</w:t>
            </w:r>
          </w:p>
        </w:tc>
        <w:tc>
          <w:tcPr>
            <w:tcW w:w="2097" w:type="dxa"/>
            <w:shd w:val="clear" w:color="auto" w:fill="C5E0B3" w:themeFill="accent6" w:themeFillTint="66"/>
          </w:tcPr>
          <w:p w14:paraId="117460B3" w14:textId="630D7A8C" w:rsidR="00806931" w:rsidRPr="00A43C96" w:rsidRDefault="00500929" w:rsidP="004C3C6A">
            <w:pPr>
              <w:jc w:val="center"/>
              <w:rPr>
                <w:b/>
                <w:bCs/>
              </w:rPr>
            </w:pPr>
            <w:r w:rsidRPr="00A43C96">
              <w:rPr>
                <w:b/>
                <w:bCs/>
              </w:rPr>
              <w:t xml:space="preserve">None, Some, </w:t>
            </w:r>
            <w:r w:rsidR="0019438C">
              <w:rPr>
                <w:b/>
                <w:bCs/>
              </w:rPr>
              <w:t xml:space="preserve">Half, </w:t>
            </w:r>
            <w:r w:rsidRPr="00A43C96">
              <w:rPr>
                <w:b/>
                <w:bCs/>
              </w:rPr>
              <w:t xml:space="preserve">Most, </w:t>
            </w:r>
            <w:r w:rsidR="00A43C96" w:rsidRPr="00A43C96">
              <w:rPr>
                <w:b/>
                <w:bCs/>
              </w:rPr>
              <w:t>All</w:t>
            </w:r>
          </w:p>
        </w:tc>
      </w:tr>
      <w:tr w:rsidR="00806931" w14:paraId="1ADBFABA" w14:textId="77777777" w:rsidTr="00F64C6B">
        <w:tc>
          <w:tcPr>
            <w:tcW w:w="8359" w:type="dxa"/>
            <w:shd w:val="clear" w:color="auto" w:fill="E2EFD9" w:themeFill="accent6" w:themeFillTint="33"/>
          </w:tcPr>
          <w:p w14:paraId="7E08E648" w14:textId="70ADFE51" w:rsidR="00806931" w:rsidRPr="004F443C" w:rsidRDefault="00806931" w:rsidP="00715836">
            <w:r w:rsidRPr="004F443C">
              <w:rPr>
                <w:b/>
                <w:bCs/>
              </w:rPr>
              <w:t xml:space="preserve">High Quality, Accurate, </w:t>
            </w:r>
            <w:r w:rsidR="00642471" w:rsidRPr="004F443C">
              <w:rPr>
                <w:b/>
                <w:bCs/>
              </w:rPr>
              <w:t xml:space="preserve">Verified, Consistent </w:t>
            </w:r>
            <w:r w:rsidRPr="00715836">
              <w:rPr>
                <w:b/>
                <w:bCs/>
              </w:rPr>
              <w:t>Quantitative Data</w:t>
            </w:r>
            <w:r w:rsidRPr="00715836">
              <w:t xml:space="preserve"> </w:t>
            </w:r>
            <w:r w:rsidRPr="004F443C">
              <w:br/>
            </w:r>
            <w:r w:rsidRPr="00715836">
              <w:t>(waiting times, outcome measures, staffing stats</w:t>
            </w:r>
            <w:r w:rsidRPr="004F443C">
              <w:t>, benchmarking data</w:t>
            </w:r>
            <w:r w:rsidRPr="00715836">
              <w:t>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-2135858168"/>
            <w:placeholder>
              <w:docPart w:val="1B0190D4275D4B15856D8F87542B1D39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  <w:shd w:val="clear" w:color="auto" w:fill="E2EFD9" w:themeFill="accent6" w:themeFillTint="33"/>
              </w:tcPr>
              <w:p w14:paraId="367753F0" w14:textId="7425472A" w:rsidR="00806931" w:rsidRDefault="00A43C96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6EBED309" w14:textId="77777777" w:rsidTr="00806931">
        <w:tc>
          <w:tcPr>
            <w:tcW w:w="8359" w:type="dxa"/>
          </w:tcPr>
          <w:p w14:paraId="042E7190" w14:textId="3C4915E7" w:rsidR="00806931" w:rsidRPr="004F443C" w:rsidRDefault="00E928C8" w:rsidP="00715836">
            <w:r w:rsidRPr="004F443C">
              <w:rPr>
                <w:b/>
                <w:bCs/>
              </w:rPr>
              <w:t>Recent, Representative</w:t>
            </w:r>
            <w:r w:rsidR="00FC2064" w:rsidRPr="004F443C">
              <w:rPr>
                <w:b/>
                <w:bCs/>
              </w:rPr>
              <w:t xml:space="preserve"> </w:t>
            </w:r>
            <w:r w:rsidR="0019438C" w:rsidRPr="00715836">
              <w:rPr>
                <w:b/>
                <w:bCs/>
              </w:rPr>
              <w:t>Service User Feedback</w:t>
            </w:r>
            <w:r w:rsidR="0019438C" w:rsidRPr="00715836">
              <w:t xml:space="preserve"> </w:t>
            </w:r>
            <w:r w:rsidR="00FC2064" w:rsidRPr="004F443C">
              <w:br/>
            </w:r>
            <w:r w:rsidR="0019438C" w:rsidRPr="00715836">
              <w:t>(</w:t>
            </w:r>
            <w:r w:rsidR="00E77436" w:rsidRPr="004F443C">
              <w:t xml:space="preserve">from children, </w:t>
            </w:r>
            <w:r w:rsidR="0019438C" w:rsidRPr="00715836">
              <w:t xml:space="preserve">young people, parents, carers, </w:t>
            </w:r>
            <w:r w:rsidR="00161240" w:rsidRPr="004F443C">
              <w:t xml:space="preserve">FFT or other </w:t>
            </w:r>
            <w:r w:rsidR="0019438C" w:rsidRPr="00715836">
              <w:t>surveys)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469092297"/>
            <w:placeholder>
              <w:docPart w:val="27CFF384256F4D26866735465FBBE2B8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</w:tcPr>
              <w:p w14:paraId="04C75970" w14:textId="71943DEC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4364D65C" w14:textId="77777777" w:rsidTr="00F64C6B">
        <w:tc>
          <w:tcPr>
            <w:tcW w:w="8359" w:type="dxa"/>
            <w:shd w:val="clear" w:color="auto" w:fill="E2EFD9" w:themeFill="accent6" w:themeFillTint="33"/>
          </w:tcPr>
          <w:p w14:paraId="29B2E6B3" w14:textId="393BC9D9" w:rsidR="00806931" w:rsidRPr="004F443C" w:rsidRDefault="00FC2064" w:rsidP="00715836">
            <w:r w:rsidRPr="004F443C">
              <w:rPr>
                <w:b/>
                <w:bCs/>
              </w:rPr>
              <w:t xml:space="preserve">Recent, Representative </w:t>
            </w:r>
            <w:r w:rsidR="0019438C" w:rsidRPr="00715836">
              <w:rPr>
                <w:b/>
                <w:bCs/>
              </w:rPr>
              <w:t>Staff Feedback</w:t>
            </w:r>
            <w:r w:rsidR="0019438C" w:rsidRPr="00715836">
              <w:t xml:space="preserve"> </w:t>
            </w:r>
            <w:r w:rsidRPr="004F443C">
              <w:br/>
            </w:r>
            <w:r w:rsidR="0019438C" w:rsidRPr="00715836">
              <w:t>(</w:t>
            </w:r>
            <w:r w:rsidR="00161240" w:rsidRPr="004F443C">
              <w:t>s</w:t>
            </w:r>
            <w:r w:rsidR="00903E06" w:rsidRPr="004F443C">
              <w:t xml:space="preserve">taff survey results, </w:t>
            </w:r>
            <w:r w:rsidR="0019438C" w:rsidRPr="00715836">
              <w:t>supervision, exit interviews</w:t>
            </w:r>
            <w:r w:rsidR="00903E06" w:rsidRPr="004F443C">
              <w:t xml:space="preserve">, Freedom </w:t>
            </w:r>
            <w:r w:rsidR="00C74409" w:rsidRPr="004F443C">
              <w:t>to Speak Up</w:t>
            </w:r>
            <w:r w:rsidR="0019438C" w:rsidRPr="00715836">
              <w:t>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-1633467547"/>
            <w:placeholder>
              <w:docPart w:val="FD54343B1B9F45F9A5C73261A27A7349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  <w:shd w:val="clear" w:color="auto" w:fill="E2EFD9" w:themeFill="accent6" w:themeFillTint="33"/>
              </w:tcPr>
              <w:p w14:paraId="4F492031" w14:textId="60089298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34E13094" w14:textId="77777777" w:rsidTr="00806931">
        <w:tc>
          <w:tcPr>
            <w:tcW w:w="8359" w:type="dxa"/>
          </w:tcPr>
          <w:p w14:paraId="0E806A1B" w14:textId="54FA31FF" w:rsidR="00806931" w:rsidRPr="004F443C" w:rsidRDefault="00161240" w:rsidP="00715836">
            <w:r w:rsidRPr="004F443C">
              <w:rPr>
                <w:b/>
                <w:bCs/>
              </w:rPr>
              <w:t xml:space="preserve">Regular and Consistent </w:t>
            </w:r>
            <w:r w:rsidR="0019438C" w:rsidRPr="00715836">
              <w:rPr>
                <w:b/>
                <w:bCs/>
              </w:rPr>
              <w:t>Direct Experience</w:t>
            </w:r>
            <w:r w:rsidR="0019438C" w:rsidRPr="00715836">
              <w:t xml:space="preserve"> </w:t>
            </w:r>
            <w:r w:rsidR="00C10B6E" w:rsidRPr="004F443C">
              <w:br/>
            </w:r>
            <w:r w:rsidR="0019438C" w:rsidRPr="00715836">
              <w:t>(observations</w:t>
            </w:r>
            <w:r w:rsidR="0019438C" w:rsidRPr="004F443C">
              <w:t xml:space="preserve"> </w:t>
            </w:r>
            <w:r w:rsidR="00F53AA9" w:rsidRPr="004F443C">
              <w:t xml:space="preserve">from presence in </w:t>
            </w:r>
            <w:r w:rsidR="0019438C" w:rsidRPr="004F443C">
              <w:t xml:space="preserve">the service(s), </w:t>
            </w:r>
            <w:r w:rsidR="0019438C" w:rsidRPr="00715836">
              <w:t>professional judgment)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1302498425"/>
            <w:placeholder>
              <w:docPart w:val="7521E497164341B79388BC8C7142B0E5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</w:tcPr>
              <w:p w14:paraId="6F7349C0" w14:textId="2C2D1D6F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7D9674E1" w14:textId="77777777" w:rsidTr="00F64C6B">
        <w:tc>
          <w:tcPr>
            <w:tcW w:w="8359" w:type="dxa"/>
            <w:shd w:val="clear" w:color="auto" w:fill="E2EFD9" w:themeFill="accent6" w:themeFillTint="33"/>
          </w:tcPr>
          <w:p w14:paraId="3E1171E9" w14:textId="42D7552A" w:rsidR="00806931" w:rsidRPr="004F443C" w:rsidRDefault="0019438C" w:rsidP="00715836">
            <w:r w:rsidRPr="00715836">
              <w:rPr>
                <w:b/>
                <w:bCs/>
              </w:rPr>
              <w:t>Inspection or Audit Reports</w:t>
            </w:r>
            <w:r w:rsidRPr="00715836">
              <w:t xml:space="preserve"> </w:t>
            </w:r>
            <w:r w:rsidR="00C10B6E" w:rsidRPr="004F443C">
              <w:br/>
            </w:r>
            <w:r w:rsidRPr="00715836">
              <w:t>(CQC, Ofsted,</w:t>
            </w:r>
            <w:r w:rsidR="00F53AA9" w:rsidRPr="004F443C">
              <w:t xml:space="preserve"> Healthwatch, NHS Benchmarking,</w:t>
            </w:r>
            <w:r w:rsidRPr="00715836">
              <w:t xml:space="preserve"> </w:t>
            </w:r>
            <w:r w:rsidR="0055273B" w:rsidRPr="004F443C">
              <w:t>Serious Case/Incident Reviews</w:t>
            </w:r>
            <w:r w:rsidRPr="00715836">
              <w:t>)</w:t>
            </w:r>
          </w:p>
        </w:tc>
        <w:sdt>
          <w:sdtPr>
            <w:rPr>
              <w:sz w:val="40"/>
              <w:szCs w:val="40"/>
            </w:rPr>
            <w:alias w:val="Rating"/>
            <w:tag w:val="Rating"/>
            <w:id w:val="-1052537993"/>
            <w:placeholder>
              <w:docPart w:val="2DEB670762E94CAF8A9189BBFC793391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  <w:shd w:val="clear" w:color="auto" w:fill="E2EFD9" w:themeFill="accent6" w:themeFillTint="33"/>
              </w:tcPr>
              <w:p w14:paraId="3E4BD0CF" w14:textId="5DAAAC15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  <w:tr w:rsidR="00806931" w14:paraId="4F5BA69C" w14:textId="77777777" w:rsidTr="00806931">
        <w:tc>
          <w:tcPr>
            <w:tcW w:w="8359" w:type="dxa"/>
          </w:tcPr>
          <w:p w14:paraId="100EDA38" w14:textId="7C090367" w:rsidR="00806931" w:rsidRPr="00E928C8" w:rsidRDefault="0019438C" w:rsidP="00715836">
            <w:r w:rsidRPr="00715836">
              <w:rPr>
                <w:b/>
                <w:bCs/>
              </w:rPr>
              <w:t xml:space="preserve">Other </w:t>
            </w:r>
            <w:r w:rsidRPr="00715836">
              <w:t>(please specify):</w:t>
            </w:r>
            <w:r w:rsidR="00C10B6E">
              <w:br/>
            </w:r>
            <w:sdt>
              <w:sdtPr>
                <w:id w:val="-260221939"/>
                <w:placeholder>
                  <w:docPart w:val="A3E398B349DC45BEAEC65CD06A83EB00"/>
                </w:placeholder>
                <w:showingPlcHdr/>
                <w:text/>
              </w:sdtPr>
              <w:sdtContent>
                <w:r w:rsidR="004F443C" w:rsidRPr="002C7ED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40"/>
              <w:szCs w:val="40"/>
            </w:rPr>
            <w:alias w:val="Rating"/>
            <w:tag w:val="Rating"/>
            <w:id w:val="28691163"/>
            <w:placeholder>
              <w:docPart w:val="4C91800F85EE47C6B0353CBFA0552852"/>
            </w:placeholder>
            <w:showingPlcHdr/>
            <w:dropDownList>
              <w:listItem w:displayText="None" w:value="None"/>
              <w:listItem w:displayText="Some" w:value="Some"/>
              <w:listItem w:displayText="Half" w:value="Half"/>
              <w:listItem w:displayText="Most" w:value="Most"/>
              <w:listItem w:displayText="All" w:value="All"/>
            </w:dropDownList>
          </w:sdtPr>
          <w:sdtContent>
            <w:tc>
              <w:tcPr>
                <w:tcW w:w="2097" w:type="dxa"/>
              </w:tcPr>
              <w:p w14:paraId="24D66133" w14:textId="4D6CBFAF" w:rsidR="00806931" w:rsidRDefault="0019438C" w:rsidP="00A43C96">
                <w:pPr>
                  <w:jc w:val="center"/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</w:tbl>
    <w:p w14:paraId="0241FD5B" w14:textId="3F29FC20" w:rsidR="00715836" w:rsidRPr="00715836" w:rsidRDefault="00FB1D26" w:rsidP="00715836">
      <w:pPr>
        <w:rPr>
          <w:b/>
          <w:bCs/>
          <w:sz w:val="32"/>
          <w:szCs w:val="32"/>
        </w:rPr>
      </w:pPr>
      <w:r w:rsidRPr="00FB1D26">
        <w:rPr>
          <w:b/>
          <w:bCs/>
        </w:rPr>
        <w:br/>
      </w:r>
      <w:r w:rsidR="00715836" w:rsidRPr="00715836">
        <w:rPr>
          <w:b/>
          <w:bCs/>
          <w:sz w:val="32"/>
          <w:szCs w:val="32"/>
        </w:rPr>
        <w:t>Confidence in Your Scores</w:t>
      </w:r>
      <w:r w:rsidRPr="00FB1D2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15836">
        <w:rPr>
          <w:sz w:val="28"/>
          <w:szCs w:val="28"/>
        </w:rPr>
        <w:t xml:space="preserve">On a scale of </w:t>
      </w:r>
      <w:r w:rsidRPr="00715836">
        <w:rPr>
          <w:b/>
          <w:bCs/>
          <w:sz w:val="28"/>
          <w:szCs w:val="28"/>
        </w:rPr>
        <w:t>0-10</w:t>
      </w:r>
      <w:r w:rsidRPr="00D911CC">
        <w:rPr>
          <w:b/>
          <w:bCs/>
          <w:sz w:val="28"/>
          <w:szCs w:val="28"/>
        </w:rPr>
        <w:t xml:space="preserve"> (0 = No confidence, 10 = Absolute Confidence)</w:t>
      </w:r>
      <w:r w:rsidRPr="00715836">
        <w:rPr>
          <w:sz w:val="28"/>
          <w:szCs w:val="28"/>
        </w:rPr>
        <w:t xml:space="preserve"> </w:t>
      </w:r>
    </w:p>
    <w:tbl>
      <w:tblPr>
        <w:tblStyle w:val="TableGrid"/>
        <w:tblW w:w="1054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15"/>
        <w:gridCol w:w="934"/>
      </w:tblGrid>
      <w:tr w:rsidR="008E1E12" w14:paraId="4DF1EC03" w14:textId="77777777" w:rsidTr="00D75DA7">
        <w:trPr>
          <w:trHeight w:val="305"/>
        </w:trPr>
        <w:tc>
          <w:tcPr>
            <w:tcW w:w="9615" w:type="dxa"/>
            <w:shd w:val="clear" w:color="auto" w:fill="E2EFD9" w:themeFill="accent6" w:themeFillTint="33"/>
          </w:tcPr>
          <w:p w14:paraId="5795A5E3" w14:textId="4DB09A29" w:rsidR="008E1E12" w:rsidRPr="00200111" w:rsidRDefault="00DB6394" w:rsidP="00664F05">
            <w:pPr>
              <w:rPr>
                <w:sz w:val="18"/>
                <w:szCs w:val="18"/>
              </w:rPr>
            </w:pPr>
            <w:r w:rsidRPr="00D911CC">
              <w:rPr>
                <w:b/>
                <w:bCs/>
                <w:sz w:val="28"/>
                <w:szCs w:val="28"/>
              </w:rPr>
              <w:t>H</w:t>
            </w:r>
            <w:r w:rsidR="008E1E12" w:rsidRPr="00715836">
              <w:rPr>
                <w:b/>
                <w:bCs/>
                <w:sz w:val="28"/>
                <w:szCs w:val="28"/>
              </w:rPr>
              <w:t xml:space="preserve">ow confident are you that your ratings accurately reflect </w:t>
            </w:r>
            <w:r w:rsidR="00155C85">
              <w:rPr>
                <w:b/>
                <w:bCs/>
                <w:sz w:val="28"/>
                <w:szCs w:val="28"/>
              </w:rPr>
              <w:t xml:space="preserve">your </w:t>
            </w:r>
            <w:r w:rsidR="008E1E12" w:rsidRPr="00715836">
              <w:rPr>
                <w:b/>
                <w:bCs/>
                <w:sz w:val="28"/>
                <w:szCs w:val="28"/>
              </w:rPr>
              <w:t>service</w:t>
            </w:r>
            <w:r w:rsidR="00155C85">
              <w:rPr>
                <w:b/>
                <w:bCs/>
                <w:sz w:val="28"/>
                <w:szCs w:val="28"/>
              </w:rPr>
              <w:t>s</w:t>
            </w:r>
            <w:r w:rsidR="008E1E12" w:rsidRPr="00715836">
              <w:rPr>
                <w:b/>
                <w:bCs/>
                <w:sz w:val="28"/>
                <w:szCs w:val="28"/>
              </w:rPr>
              <w:t>?</w:t>
            </w:r>
            <w:r w:rsidR="008E1E12">
              <w:br/>
            </w:r>
            <w:r w:rsidR="008E1E12" w:rsidRPr="00715836">
              <w:rPr>
                <w:sz w:val="20"/>
                <w:szCs w:val="20"/>
              </w:rPr>
              <w:t>0-3 (Low): Based mainly on gut feeling or limited feedback</w:t>
            </w:r>
            <w:r w:rsidR="008E1E12" w:rsidRPr="008E1E12">
              <w:rPr>
                <w:sz w:val="20"/>
                <w:szCs w:val="20"/>
              </w:rPr>
              <w:t xml:space="preserve">, and/or from outdated or </w:t>
            </w:r>
            <w:proofErr w:type="gramStart"/>
            <w:r w:rsidR="008E1E12" w:rsidRPr="008E1E12">
              <w:rPr>
                <w:sz w:val="20"/>
                <w:szCs w:val="20"/>
              </w:rPr>
              <w:t>low quality</w:t>
            </w:r>
            <w:proofErr w:type="gramEnd"/>
            <w:r w:rsidR="008E1E12" w:rsidRPr="008E1E12">
              <w:rPr>
                <w:sz w:val="20"/>
                <w:szCs w:val="20"/>
              </w:rPr>
              <w:t xml:space="preserve"> sources</w:t>
            </w:r>
            <w:r w:rsidR="008E1E12" w:rsidRPr="00715836">
              <w:rPr>
                <w:sz w:val="20"/>
                <w:szCs w:val="20"/>
              </w:rPr>
              <w:t>.</w:t>
            </w:r>
            <w:r w:rsidR="008E1E12" w:rsidRPr="00715836">
              <w:rPr>
                <w:sz w:val="20"/>
                <w:szCs w:val="20"/>
              </w:rPr>
              <w:br/>
              <w:t>4-6 (Moderate): Some data or mixed sources, but gaps remain.</w:t>
            </w:r>
            <w:r w:rsidR="008E1E12" w:rsidRPr="00715836">
              <w:rPr>
                <w:sz w:val="20"/>
                <w:szCs w:val="20"/>
              </w:rPr>
              <w:br/>
              <w:t>7-10 (High): Strong evidence base from multiple sources</w:t>
            </w:r>
            <w:r w:rsidR="008E1E12" w:rsidRPr="008E1E12">
              <w:rPr>
                <w:sz w:val="20"/>
                <w:szCs w:val="20"/>
              </w:rPr>
              <w:t>, that is known to be current</w:t>
            </w:r>
            <w:r w:rsidR="004577FA">
              <w:rPr>
                <w:sz w:val="20"/>
                <w:szCs w:val="20"/>
              </w:rPr>
              <w:t>, consistent</w:t>
            </w:r>
            <w:r w:rsidR="008E1E12" w:rsidRPr="008E1E12">
              <w:rPr>
                <w:sz w:val="20"/>
                <w:szCs w:val="20"/>
              </w:rPr>
              <w:t xml:space="preserve"> and high quality</w:t>
            </w:r>
            <w:r w:rsidR="008E1E12" w:rsidRPr="00715836">
              <w:rPr>
                <w:sz w:val="20"/>
                <w:szCs w:val="20"/>
              </w:rPr>
              <w:t>.</w:t>
            </w:r>
          </w:p>
        </w:tc>
        <w:sdt>
          <w:sdtPr>
            <w:rPr>
              <w:sz w:val="40"/>
              <w:szCs w:val="40"/>
            </w:rPr>
            <w:alias w:val="0-10"/>
            <w:tag w:val="0-10"/>
            <w:id w:val="1549568720"/>
            <w:placeholder>
              <w:docPart w:val="3930E77AB2A545E182F3CA55EFDEDE85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934" w:type="dxa"/>
                <w:shd w:val="clear" w:color="auto" w:fill="E2EFD9" w:themeFill="accent6" w:themeFillTint="33"/>
              </w:tcPr>
              <w:p w14:paraId="2309E70F" w14:textId="77777777" w:rsidR="008E1E12" w:rsidRDefault="008E1E12" w:rsidP="00664F05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Style w:val="PlaceholderText"/>
                  </w:rPr>
                  <w:t>Rating</w:t>
                </w:r>
              </w:p>
            </w:tc>
          </w:sdtContent>
        </w:sdt>
      </w:tr>
    </w:tbl>
    <w:p w14:paraId="6982AD23" w14:textId="1743A248" w:rsidR="009E342B" w:rsidRPr="00A7798E" w:rsidRDefault="00FB1D26">
      <w:pPr>
        <w:rPr>
          <w:b/>
          <w:bCs/>
          <w:sz w:val="32"/>
          <w:szCs w:val="32"/>
        </w:rPr>
      </w:pPr>
      <w:r w:rsidRPr="00FB1D26">
        <w:rPr>
          <w:b/>
          <w:bCs/>
        </w:rPr>
        <w:br/>
      </w:r>
      <w:r w:rsidR="00D911CC" w:rsidRPr="00A7798E">
        <w:rPr>
          <w:b/>
          <w:bCs/>
          <w:sz w:val="32"/>
          <w:szCs w:val="32"/>
        </w:rPr>
        <w:t>G</w:t>
      </w:r>
      <w:r w:rsidR="009E342B" w:rsidRPr="00A7798E">
        <w:rPr>
          <w:b/>
          <w:bCs/>
          <w:sz w:val="32"/>
          <w:szCs w:val="32"/>
        </w:rPr>
        <w:t xml:space="preserve">enerate </w:t>
      </w:r>
      <w:r w:rsidR="00D911CC" w:rsidRPr="00A7798E">
        <w:rPr>
          <w:b/>
          <w:bCs/>
          <w:sz w:val="32"/>
          <w:szCs w:val="32"/>
        </w:rPr>
        <w:t xml:space="preserve">your </w:t>
      </w:r>
      <w:r w:rsidR="00A7798E">
        <w:rPr>
          <w:b/>
          <w:bCs/>
          <w:sz w:val="32"/>
          <w:szCs w:val="32"/>
        </w:rPr>
        <w:t>overall</w:t>
      </w:r>
      <w:r w:rsidR="009E342B" w:rsidRPr="00A7798E">
        <w:rPr>
          <w:b/>
          <w:bCs/>
          <w:sz w:val="32"/>
          <w:szCs w:val="32"/>
        </w:rPr>
        <w:t xml:space="preserve"> score:</w:t>
      </w:r>
      <w:r w:rsidR="00167928">
        <w:rPr>
          <w:b/>
          <w:bCs/>
          <w:sz w:val="32"/>
          <w:szCs w:val="32"/>
        </w:rPr>
        <w:t xml:space="preserve"> </w:t>
      </w:r>
      <w:r w:rsidR="00167928" w:rsidRPr="0085223A">
        <w:rPr>
          <w:sz w:val="20"/>
          <w:szCs w:val="20"/>
        </w:rPr>
        <w:t>(</w:t>
      </w:r>
      <w:r w:rsidR="0085223A" w:rsidRPr="0085223A">
        <w:rPr>
          <w:sz w:val="20"/>
          <w:szCs w:val="20"/>
        </w:rPr>
        <w:t>Maximum 1400)</w:t>
      </w:r>
      <w:r w:rsidR="00167928" w:rsidRPr="00167928">
        <w:rPr>
          <w:sz w:val="28"/>
          <w:szCs w:val="28"/>
        </w:rPr>
        <w:t xml:space="preserve"> </w:t>
      </w:r>
    </w:p>
    <w:tbl>
      <w:tblPr>
        <w:tblStyle w:val="TableGrid"/>
        <w:tblW w:w="10561" w:type="dxa"/>
        <w:tblLook w:val="04A0" w:firstRow="1" w:lastRow="0" w:firstColumn="1" w:lastColumn="0" w:noHBand="0" w:noVBand="1"/>
      </w:tblPr>
      <w:tblGrid>
        <w:gridCol w:w="5949"/>
        <w:gridCol w:w="1701"/>
        <w:gridCol w:w="2911"/>
      </w:tblGrid>
      <w:tr w:rsidR="009D2ACB" w14:paraId="2B4BD0F3" w14:textId="77777777" w:rsidTr="003A20A3">
        <w:trPr>
          <w:trHeight w:val="458"/>
        </w:trPr>
        <w:tc>
          <w:tcPr>
            <w:tcW w:w="7650" w:type="dxa"/>
            <w:gridSpan w:val="2"/>
            <w:shd w:val="clear" w:color="auto" w:fill="FFE599" w:themeFill="accent4" w:themeFillTint="66"/>
          </w:tcPr>
          <w:p w14:paraId="119879D1" w14:textId="284E2DF9" w:rsidR="009D2ACB" w:rsidRDefault="00A62D62" w:rsidP="00664F05">
            <w:pPr>
              <w:jc w:val="right"/>
              <w:rPr>
                <w:sz w:val="32"/>
                <w:szCs w:val="32"/>
              </w:rPr>
            </w:pPr>
            <w:r w:rsidRPr="004760D0">
              <w:rPr>
                <w:b/>
                <w:bCs/>
                <w:sz w:val="28"/>
                <w:szCs w:val="28"/>
              </w:rPr>
              <w:t>Your total score</w:t>
            </w:r>
            <w:r w:rsidRPr="00167928">
              <w:rPr>
                <w:sz w:val="28"/>
                <w:szCs w:val="28"/>
              </w:rPr>
              <w:t xml:space="preserve"> </w:t>
            </w:r>
            <w:r w:rsidRPr="00A11DE2">
              <w:rPr>
                <w:sz w:val="24"/>
                <w:szCs w:val="24"/>
              </w:rPr>
              <w:t>[out of 140]</w:t>
            </w:r>
            <w:r w:rsidRPr="00167928">
              <w:rPr>
                <w:sz w:val="28"/>
                <w:szCs w:val="28"/>
              </w:rPr>
              <w:t xml:space="preserve"> </w:t>
            </w:r>
            <w:r w:rsidRPr="004760D0">
              <w:rPr>
                <w:b/>
                <w:bCs/>
                <w:sz w:val="28"/>
                <w:szCs w:val="28"/>
              </w:rPr>
              <w:t>X</w:t>
            </w:r>
            <w:r w:rsidRPr="00167928">
              <w:rPr>
                <w:sz w:val="28"/>
                <w:szCs w:val="28"/>
              </w:rPr>
              <w:t xml:space="preserve"> </w:t>
            </w:r>
            <w:r w:rsidRPr="004760D0">
              <w:rPr>
                <w:b/>
                <w:bCs/>
                <w:sz w:val="28"/>
                <w:szCs w:val="28"/>
              </w:rPr>
              <w:t>Your confidence score</w:t>
            </w:r>
            <w:r w:rsidRPr="00167928">
              <w:rPr>
                <w:sz w:val="28"/>
                <w:szCs w:val="28"/>
              </w:rPr>
              <w:t xml:space="preserve"> </w:t>
            </w:r>
            <w:r w:rsidRPr="00A11DE2">
              <w:rPr>
                <w:sz w:val="24"/>
                <w:szCs w:val="24"/>
              </w:rPr>
              <w:t>[0-10]</w:t>
            </w:r>
            <w:r w:rsidR="004760D0">
              <w:rPr>
                <w:sz w:val="28"/>
                <w:szCs w:val="28"/>
              </w:rPr>
              <w:t xml:space="preserve"> </w:t>
            </w:r>
            <w:r w:rsidR="004760D0" w:rsidRPr="004760D0">
              <w:rPr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2911" w:type="dxa"/>
            <w:shd w:val="clear" w:color="auto" w:fill="FFE599" w:themeFill="accent4" w:themeFillTint="66"/>
          </w:tcPr>
          <w:sdt>
            <w:sdtPr>
              <w:id w:val="1814300031"/>
              <w:placeholder>
                <w:docPart w:val="CFE1E22389884931A51BCFA819A00D89"/>
              </w:placeholder>
              <w:showingPlcHdr/>
              <w:text/>
            </w:sdtPr>
            <w:sdtContent>
              <w:p w14:paraId="2185F66F" w14:textId="77777777" w:rsidR="009D2ACB" w:rsidRPr="00D911CC" w:rsidRDefault="009D2ACB" w:rsidP="00664F05">
                <w:r w:rsidRPr="002C7ED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223A" w14:paraId="063B1C0F" w14:textId="77777777" w:rsidTr="003A20A3">
        <w:trPr>
          <w:trHeight w:val="472"/>
        </w:trPr>
        <w:tc>
          <w:tcPr>
            <w:tcW w:w="5949" w:type="dxa"/>
            <w:shd w:val="clear" w:color="auto" w:fill="FFF2CC" w:themeFill="accent4" w:themeFillTint="33"/>
          </w:tcPr>
          <w:p w14:paraId="4A847BBB" w14:textId="77777777" w:rsidR="0085223A" w:rsidRDefault="0085223A" w:rsidP="00664F0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Reflect on your key strengths </w:t>
            </w:r>
            <w:r w:rsidRPr="00EB1D47">
              <w:rPr>
                <w:sz w:val="24"/>
                <w:szCs w:val="24"/>
              </w:rPr>
              <w:t>(which were your highest scores, how do you achieve and maintain them):</w:t>
            </w:r>
          </w:p>
        </w:tc>
        <w:tc>
          <w:tcPr>
            <w:tcW w:w="4612" w:type="dxa"/>
            <w:gridSpan w:val="2"/>
            <w:shd w:val="clear" w:color="auto" w:fill="FFF2CC" w:themeFill="accent4" w:themeFillTint="33"/>
          </w:tcPr>
          <w:sdt>
            <w:sdtPr>
              <w:id w:val="1338350258"/>
              <w:placeholder>
                <w:docPart w:val="4DF4B6A4C8D441CD802F8EF9E6B6A967"/>
              </w:placeholder>
              <w:showingPlcHdr/>
              <w:text/>
            </w:sdtPr>
            <w:sdtContent>
              <w:p w14:paraId="578B88A1" w14:textId="77777777" w:rsidR="0085223A" w:rsidRDefault="0085223A" w:rsidP="00664F05">
                <w:r w:rsidRPr="002C7ED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055E35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2BFBE94D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7A3204D6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6BF08C16" w14:textId="77777777" w:rsidR="0085223A" w:rsidRPr="00D911CC" w:rsidRDefault="0085223A" w:rsidP="00664F05">
            <w:pPr>
              <w:rPr>
                <w:sz w:val="24"/>
                <w:szCs w:val="24"/>
              </w:rPr>
            </w:pPr>
          </w:p>
        </w:tc>
      </w:tr>
      <w:tr w:rsidR="0085223A" w14:paraId="10E80DE7" w14:textId="77777777" w:rsidTr="00664F05">
        <w:trPr>
          <w:trHeight w:val="472"/>
        </w:trPr>
        <w:tc>
          <w:tcPr>
            <w:tcW w:w="5949" w:type="dxa"/>
          </w:tcPr>
          <w:p w14:paraId="24B02CDD" w14:textId="77777777" w:rsidR="0085223A" w:rsidRDefault="0085223A" w:rsidP="00664F0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 are your priority areas for improvement or attention </w:t>
            </w:r>
            <w:r w:rsidRPr="00EB1D47">
              <w:rPr>
                <w:sz w:val="24"/>
                <w:szCs w:val="24"/>
              </w:rPr>
              <w:t>(lowest scoring areas, or an area that most worried you as you scored it):</w:t>
            </w:r>
          </w:p>
        </w:tc>
        <w:tc>
          <w:tcPr>
            <w:tcW w:w="4612" w:type="dxa"/>
            <w:gridSpan w:val="2"/>
          </w:tcPr>
          <w:sdt>
            <w:sdtPr>
              <w:id w:val="10649398"/>
              <w:placeholder>
                <w:docPart w:val="416B4A13FA58463FA954D32FE7A9E547"/>
              </w:placeholder>
              <w:showingPlcHdr/>
              <w:text/>
            </w:sdtPr>
            <w:sdtContent>
              <w:p w14:paraId="15B5E3B8" w14:textId="77777777" w:rsidR="0085223A" w:rsidRDefault="0085223A" w:rsidP="00664F05">
                <w:r w:rsidRPr="002C7ED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EDBD9E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249043F2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4D8B63F8" w14:textId="77777777" w:rsidR="0085223A" w:rsidRDefault="0085223A" w:rsidP="00664F05">
            <w:pPr>
              <w:rPr>
                <w:sz w:val="24"/>
                <w:szCs w:val="24"/>
              </w:rPr>
            </w:pPr>
          </w:p>
          <w:p w14:paraId="7786FEC0" w14:textId="77777777" w:rsidR="0085223A" w:rsidRPr="00D911CC" w:rsidRDefault="0085223A" w:rsidP="00664F05">
            <w:pPr>
              <w:rPr>
                <w:sz w:val="24"/>
                <w:szCs w:val="24"/>
              </w:rPr>
            </w:pPr>
          </w:p>
        </w:tc>
      </w:tr>
    </w:tbl>
    <w:p w14:paraId="7B6C9124" w14:textId="1FE291AA" w:rsidR="002324F0" w:rsidRDefault="002324F0" w:rsidP="00967B54"/>
    <w:p w14:paraId="6A6E5374" w14:textId="03D1A740" w:rsidR="00967B54" w:rsidRPr="00A7798E" w:rsidRDefault="00967B54" w:rsidP="00DD69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For more resources, or information about available support and training please visit: </w:t>
      </w:r>
      <w:hyperlink r:id="rId7" w:history="1">
        <w:r w:rsidRPr="002E7B7B">
          <w:rPr>
            <w:rStyle w:val="Hyperlink"/>
            <w:b/>
            <w:bCs/>
            <w:sz w:val="32"/>
            <w:szCs w:val="32"/>
          </w:rPr>
          <w:t>www.scypf.co.uk</w:t>
        </w:r>
      </w:hyperlink>
    </w:p>
    <w:p w14:paraId="55BA62D4" w14:textId="77777777" w:rsidR="00967B54" w:rsidRDefault="00967B54" w:rsidP="00967B54"/>
    <w:sectPr w:rsidR="00967B54" w:rsidSect="000C25F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EE9A" w14:textId="77777777" w:rsidR="005333FA" w:rsidRDefault="005333FA" w:rsidP="005333FA">
      <w:pPr>
        <w:spacing w:after="0" w:line="240" w:lineRule="auto"/>
      </w:pPr>
      <w:r>
        <w:separator/>
      </w:r>
    </w:p>
  </w:endnote>
  <w:endnote w:type="continuationSeparator" w:id="0">
    <w:p w14:paraId="0705FC35" w14:textId="77777777" w:rsidR="005333FA" w:rsidRDefault="005333FA" w:rsidP="0053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56CE" w14:textId="540CF6D0" w:rsidR="005333FA" w:rsidRDefault="005333FA">
    <w:pPr>
      <w:pStyle w:val="Footer"/>
    </w:pPr>
    <w:r w:rsidRPr="005F6513">
      <w:t>©Copyright 2025. All rights reserved.</w:t>
    </w:r>
    <w:r>
      <w:ptab w:relativeTo="margin" w:alignment="center" w:leader="none"/>
    </w:r>
    <w:r>
      <w:ptab w:relativeTo="margin" w:alignment="right" w:leader="none"/>
    </w:r>
    <w:hyperlink r:id="rId1" w:history="1">
      <w:r w:rsidRPr="002746BD">
        <w:rPr>
          <w:rStyle w:val="Hyperlink"/>
        </w:rPr>
        <w:t>www.scypf.co.uk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2020D" w14:textId="77777777" w:rsidR="005333FA" w:rsidRDefault="005333FA" w:rsidP="005333FA">
      <w:pPr>
        <w:spacing w:after="0" w:line="240" w:lineRule="auto"/>
      </w:pPr>
      <w:r>
        <w:separator/>
      </w:r>
    </w:p>
  </w:footnote>
  <w:footnote w:type="continuationSeparator" w:id="0">
    <w:p w14:paraId="271B937E" w14:textId="77777777" w:rsidR="005333FA" w:rsidRDefault="005333FA" w:rsidP="0053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FEF2" w14:textId="44C892E0" w:rsidR="00B224F3" w:rsidRPr="00A40DA5" w:rsidRDefault="00A40DA5" w:rsidP="00A40DA5">
    <w:pPr>
      <w:jc w:val="center"/>
      <w:rPr>
        <w:b/>
        <w:bCs/>
        <w:sz w:val="24"/>
        <w:szCs w:val="24"/>
      </w:rPr>
    </w:pPr>
    <w:r w:rsidRPr="00A40DA5">
      <w:rPr>
        <w:b/>
        <w:bCs/>
        <w:sz w:val="24"/>
        <w:szCs w:val="24"/>
      </w:rPr>
      <w:t xml:space="preserve">Evaluating and Improving </w:t>
    </w:r>
    <w:r w:rsidRPr="00715836">
      <w:rPr>
        <w:b/>
        <w:bCs/>
        <w:sz w:val="24"/>
        <w:szCs w:val="24"/>
      </w:rPr>
      <w:t>Children &amp; Young People’s Mental Health Services</w:t>
    </w:r>
    <w:r w:rsidRPr="00A40DA5">
      <w:rPr>
        <w:b/>
        <w:bCs/>
        <w:sz w:val="24"/>
        <w:szCs w:val="24"/>
      </w:rPr>
      <w:t>:</w:t>
    </w:r>
    <w:r w:rsidRPr="00715836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br/>
    </w:r>
    <w:r w:rsidRPr="00A40DA5">
      <w:rPr>
        <w:b/>
        <w:bCs/>
        <w:sz w:val="24"/>
        <w:szCs w:val="24"/>
      </w:rPr>
      <w:t xml:space="preserve">a </w:t>
    </w:r>
    <w:r w:rsidRPr="00715836">
      <w:rPr>
        <w:b/>
        <w:bCs/>
        <w:sz w:val="24"/>
        <w:szCs w:val="24"/>
      </w:rPr>
      <w:t>Self-Assessment Tool</w:t>
    </w:r>
    <w:r>
      <w:rPr>
        <w:b/>
        <w:bCs/>
        <w:sz w:val="24"/>
        <w:szCs w:val="24"/>
      </w:rPr>
      <w:t xml:space="preserve"> </w:t>
    </w:r>
    <w:r w:rsidRPr="00A40DA5">
      <w:rPr>
        <w:b/>
        <w:bCs/>
        <w:sz w:val="24"/>
        <w:szCs w:val="24"/>
      </w:rPr>
      <w:t>for System Leaders</w:t>
    </w:r>
    <w:r w:rsidR="00B224F3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2FC8957" wp14:editId="276FD81D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732790" cy="693420"/>
          <wp:effectExtent l="0" t="0" r="0" b="0"/>
          <wp:wrapNone/>
          <wp:docPr id="3529803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980383" name="Picture 3529803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53014"/>
    <w:multiLevelType w:val="multilevel"/>
    <w:tmpl w:val="678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35224"/>
    <w:multiLevelType w:val="multilevel"/>
    <w:tmpl w:val="0B1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27F3D"/>
    <w:multiLevelType w:val="multilevel"/>
    <w:tmpl w:val="CB5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D4ED2"/>
    <w:multiLevelType w:val="multilevel"/>
    <w:tmpl w:val="49D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D5594"/>
    <w:multiLevelType w:val="multilevel"/>
    <w:tmpl w:val="B81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F09AD"/>
    <w:multiLevelType w:val="multilevel"/>
    <w:tmpl w:val="DF2E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D189E"/>
    <w:multiLevelType w:val="multilevel"/>
    <w:tmpl w:val="3870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F3F95"/>
    <w:multiLevelType w:val="multilevel"/>
    <w:tmpl w:val="CD9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AD70E0"/>
    <w:multiLevelType w:val="multilevel"/>
    <w:tmpl w:val="0D4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35CBB"/>
    <w:multiLevelType w:val="multilevel"/>
    <w:tmpl w:val="94B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93401"/>
    <w:multiLevelType w:val="multilevel"/>
    <w:tmpl w:val="6B60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05331"/>
    <w:multiLevelType w:val="multilevel"/>
    <w:tmpl w:val="666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40158"/>
    <w:multiLevelType w:val="multilevel"/>
    <w:tmpl w:val="CB5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A2749"/>
    <w:multiLevelType w:val="multilevel"/>
    <w:tmpl w:val="8C1C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161AD"/>
    <w:multiLevelType w:val="multilevel"/>
    <w:tmpl w:val="D36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5978AD"/>
    <w:multiLevelType w:val="multilevel"/>
    <w:tmpl w:val="AAD4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55C89"/>
    <w:multiLevelType w:val="multilevel"/>
    <w:tmpl w:val="5E4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173C8"/>
    <w:multiLevelType w:val="multilevel"/>
    <w:tmpl w:val="CB52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579FA"/>
    <w:multiLevelType w:val="multilevel"/>
    <w:tmpl w:val="608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6747025">
    <w:abstractNumId w:val="5"/>
  </w:num>
  <w:num w:numId="2" w16cid:durableId="2108305102">
    <w:abstractNumId w:val="8"/>
  </w:num>
  <w:num w:numId="3" w16cid:durableId="1307201531">
    <w:abstractNumId w:val="7"/>
  </w:num>
  <w:num w:numId="4" w16cid:durableId="174004152">
    <w:abstractNumId w:val="0"/>
  </w:num>
  <w:num w:numId="5" w16cid:durableId="1944992318">
    <w:abstractNumId w:val="2"/>
  </w:num>
  <w:num w:numId="6" w16cid:durableId="620570756">
    <w:abstractNumId w:val="3"/>
  </w:num>
  <w:num w:numId="7" w16cid:durableId="943851789">
    <w:abstractNumId w:val="1"/>
  </w:num>
  <w:num w:numId="8" w16cid:durableId="31006850">
    <w:abstractNumId w:val="15"/>
  </w:num>
  <w:num w:numId="9" w16cid:durableId="2019624099">
    <w:abstractNumId w:val="10"/>
  </w:num>
  <w:num w:numId="10" w16cid:durableId="502008558">
    <w:abstractNumId w:val="18"/>
  </w:num>
  <w:num w:numId="11" w16cid:durableId="255334135">
    <w:abstractNumId w:val="16"/>
  </w:num>
  <w:num w:numId="12" w16cid:durableId="1784575186">
    <w:abstractNumId w:val="4"/>
  </w:num>
  <w:num w:numId="13" w16cid:durableId="631402482">
    <w:abstractNumId w:val="14"/>
  </w:num>
  <w:num w:numId="14" w16cid:durableId="1970745895">
    <w:abstractNumId w:val="11"/>
  </w:num>
  <w:num w:numId="15" w16cid:durableId="380057638">
    <w:abstractNumId w:val="6"/>
  </w:num>
  <w:num w:numId="16" w16cid:durableId="1383168954">
    <w:abstractNumId w:val="9"/>
  </w:num>
  <w:num w:numId="17" w16cid:durableId="4789306">
    <w:abstractNumId w:val="13"/>
  </w:num>
  <w:num w:numId="18" w16cid:durableId="1387950293">
    <w:abstractNumId w:val="12"/>
  </w:num>
  <w:num w:numId="19" w16cid:durableId="1479423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36"/>
    <w:rsid w:val="00014C67"/>
    <w:rsid w:val="000441BD"/>
    <w:rsid w:val="00062450"/>
    <w:rsid w:val="00075AB1"/>
    <w:rsid w:val="00094FBA"/>
    <w:rsid w:val="000C25F0"/>
    <w:rsid w:val="000C5748"/>
    <w:rsid w:val="000E1C91"/>
    <w:rsid w:val="00106061"/>
    <w:rsid w:val="001169C4"/>
    <w:rsid w:val="001367C4"/>
    <w:rsid w:val="00155C85"/>
    <w:rsid w:val="00161240"/>
    <w:rsid w:val="00163296"/>
    <w:rsid w:val="00167928"/>
    <w:rsid w:val="001704D4"/>
    <w:rsid w:val="001719CC"/>
    <w:rsid w:val="00176950"/>
    <w:rsid w:val="00190324"/>
    <w:rsid w:val="0019438C"/>
    <w:rsid w:val="00200111"/>
    <w:rsid w:val="00225D23"/>
    <w:rsid w:val="00227369"/>
    <w:rsid w:val="002324F0"/>
    <w:rsid w:val="002C0B76"/>
    <w:rsid w:val="002F2BC3"/>
    <w:rsid w:val="00305654"/>
    <w:rsid w:val="003327F3"/>
    <w:rsid w:val="0035267D"/>
    <w:rsid w:val="00381E8A"/>
    <w:rsid w:val="003A20A3"/>
    <w:rsid w:val="003B2FE9"/>
    <w:rsid w:val="003D35B8"/>
    <w:rsid w:val="003E651B"/>
    <w:rsid w:val="003F647B"/>
    <w:rsid w:val="00400AAD"/>
    <w:rsid w:val="0043797B"/>
    <w:rsid w:val="00454586"/>
    <w:rsid w:val="004577FA"/>
    <w:rsid w:val="004760D0"/>
    <w:rsid w:val="004C3C6A"/>
    <w:rsid w:val="004D04FB"/>
    <w:rsid w:val="004F443C"/>
    <w:rsid w:val="00500929"/>
    <w:rsid w:val="0051148E"/>
    <w:rsid w:val="005333FA"/>
    <w:rsid w:val="0054150F"/>
    <w:rsid w:val="0055273B"/>
    <w:rsid w:val="00561434"/>
    <w:rsid w:val="00562894"/>
    <w:rsid w:val="00577482"/>
    <w:rsid w:val="005940F0"/>
    <w:rsid w:val="005976BF"/>
    <w:rsid w:val="005B3AE2"/>
    <w:rsid w:val="005C09EF"/>
    <w:rsid w:val="005F2085"/>
    <w:rsid w:val="0060361A"/>
    <w:rsid w:val="0061070B"/>
    <w:rsid w:val="00642471"/>
    <w:rsid w:val="0066537D"/>
    <w:rsid w:val="0066668B"/>
    <w:rsid w:val="0067674A"/>
    <w:rsid w:val="00683793"/>
    <w:rsid w:val="00686D9C"/>
    <w:rsid w:val="006934CC"/>
    <w:rsid w:val="006B59CA"/>
    <w:rsid w:val="006F350F"/>
    <w:rsid w:val="00715836"/>
    <w:rsid w:val="00726D6F"/>
    <w:rsid w:val="007710BB"/>
    <w:rsid w:val="00774E03"/>
    <w:rsid w:val="00784CA2"/>
    <w:rsid w:val="007A22EE"/>
    <w:rsid w:val="007A3085"/>
    <w:rsid w:val="007E7B37"/>
    <w:rsid w:val="007F30AF"/>
    <w:rsid w:val="00806931"/>
    <w:rsid w:val="00812DD6"/>
    <w:rsid w:val="0085223A"/>
    <w:rsid w:val="00861EF1"/>
    <w:rsid w:val="00873E69"/>
    <w:rsid w:val="008945A8"/>
    <w:rsid w:val="00896F8A"/>
    <w:rsid w:val="008C0EA3"/>
    <w:rsid w:val="008D5401"/>
    <w:rsid w:val="008E1686"/>
    <w:rsid w:val="008E1E12"/>
    <w:rsid w:val="00903E06"/>
    <w:rsid w:val="009178DD"/>
    <w:rsid w:val="00942349"/>
    <w:rsid w:val="00945957"/>
    <w:rsid w:val="00967B54"/>
    <w:rsid w:val="00983D03"/>
    <w:rsid w:val="009D2ACB"/>
    <w:rsid w:val="009E342B"/>
    <w:rsid w:val="009E3F6E"/>
    <w:rsid w:val="009F6767"/>
    <w:rsid w:val="00A070CA"/>
    <w:rsid w:val="00A11DE2"/>
    <w:rsid w:val="00A255FA"/>
    <w:rsid w:val="00A369D1"/>
    <w:rsid w:val="00A40DA5"/>
    <w:rsid w:val="00A40F7A"/>
    <w:rsid w:val="00A42493"/>
    <w:rsid w:val="00A43C96"/>
    <w:rsid w:val="00A472FA"/>
    <w:rsid w:val="00A56E7D"/>
    <w:rsid w:val="00A62D62"/>
    <w:rsid w:val="00A7798E"/>
    <w:rsid w:val="00A939BB"/>
    <w:rsid w:val="00A96159"/>
    <w:rsid w:val="00AA5E1A"/>
    <w:rsid w:val="00AC19D3"/>
    <w:rsid w:val="00AE7BE4"/>
    <w:rsid w:val="00AF37F9"/>
    <w:rsid w:val="00B0795B"/>
    <w:rsid w:val="00B224F3"/>
    <w:rsid w:val="00B31E4E"/>
    <w:rsid w:val="00B56420"/>
    <w:rsid w:val="00B661B6"/>
    <w:rsid w:val="00B7438C"/>
    <w:rsid w:val="00B84992"/>
    <w:rsid w:val="00BA1D2E"/>
    <w:rsid w:val="00BA7F6A"/>
    <w:rsid w:val="00BE61F8"/>
    <w:rsid w:val="00BF7BF3"/>
    <w:rsid w:val="00C10B6E"/>
    <w:rsid w:val="00C11A01"/>
    <w:rsid w:val="00C404EB"/>
    <w:rsid w:val="00C74409"/>
    <w:rsid w:val="00C96044"/>
    <w:rsid w:val="00CE505D"/>
    <w:rsid w:val="00CF1F6E"/>
    <w:rsid w:val="00D1183B"/>
    <w:rsid w:val="00D5450D"/>
    <w:rsid w:val="00D75DA7"/>
    <w:rsid w:val="00D86694"/>
    <w:rsid w:val="00D911CC"/>
    <w:rsid w:val="00DB6394"/>
    <w:rsid w:val="00DD69FB"/>
    <w:rsid w:val="00DE0BA4"/>
    <w:rsid w:val="00DE7F04"/>
    <w:rsid w:val="00DF74FA"/>
    <w:rsid w:val="00E15D15"/>
    <w:rsid w:val="00E4036A"/>
    <w:rsid w:val="00E77436"/>
    <w:rsid w:val="00E84FCF"/>
    <w:rsid w:val="00E928C8"/>
    <w:rsid w:val="00EB1D47"/>
    <w:rsid w:val="00EC6C42"/>
    <w:rsid w:val="00ED2201"/>
    <w:rsid w:val="00ED5021"/>
    <w:rsid w:val="00F004B8"/>
    <w:rsid w:val="00F05785"/>
    <w:rsid w:val="00F12F89"/>
    <w:rsid w:val="00F53AA9"/>
    <w:rsid w:val="00F547B8"/>
    <w:rsid w:val="00F64C6B"/>
    <w:rsid w:val="00F8196D"/>
    <w:rsid w:val="00F93AD1"/>
    <w:rsid w:val="00FB1D26"/>
    <w:rsid w:val="00FC2064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CB2F"/>
  <w15:chartTrackingRefBased/>
  <w15:docId w15:val="{8F6B8218-B920-422E-8891-B2948826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8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8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8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8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8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8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8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C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7BE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533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A"/>
  </w:style>
  <w:style w:type="paragraph" w:styleId="Footer">
    <w:name w:val="footer"/>
    <w:basedOn w:val="Normal"/>
    <w:link w:val="FooterChar"/>
    <w:uiPriority w:val="99"/>
    <w:unhideWhenUsed/>
    <w:rsid w:val="00533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A"/>
  </w:style>
  <w:style w:type="character" w:styleId="Hyperlink">
    <w:name w:val="Hyperlink"/>
    <w:basedOn w:val="DefaultParagraphFont"/>
    <w:uiPriority w:val="99"/>
    <w:unhideWhenUsed/>
    <w:rsid w:val="00533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ypf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ypf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7D19EEA49C4C3BA991454E1E62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0120-7BEF-4453-A634-CB415EDDCADC}"/>
      </w:docPartPr>
      <w:docPartBody>
        <w:p w:rsidR="008309DA" w:rsidRDefault="008309DA" w:rsidP="008309DA">
          <w:pPr>
            <w:pStyle w:val="9F7D19EEA49C4C3BA991454E1E624F3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EE4AEB8CB114BA28048AB7FC8B2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DE3F-9FDF-415A-B1C6-E66ACBF81776}"/>
      </w:docPartPr>
      <w:docPartBody>
        <w:p w:rsidR="008309DA" w:rsidRDefault="008309DA" w:rsidP="008309DA">
          <w:pPr>
            <w:pStyle w:val="FEE4AEB8CB114BA28048AB7FC8B25DD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75F17ACE1C34C03909C0A8B0E0D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2B93-6783-4BD3-ABFF-0BAA026BAB8E}"/>
      </w:docPartPr>
      <w:docPartBody>
        <w:p w:rsidR="008309DA" w:rsidRDefault="008309DA" w:rsidP="008309DA">
          <w:pPr>
            <w:pStyle w:val="775F17ACE1C34C03909C0A8B0E0D0FA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577A51E20FCB4BCB9FEAF30494D6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265B2-F3B9-496F-B05C-5E057B05F6C2}"/>
      </w:docPartPr>
      <w:docPartBody>
        <w:p w:rsidR="008309DA" w:rsidRDefault="008309DA" w:rsidP="008309DA">
          <w:pPr>
            <w:pStyle w:val="577A51E20FCB4BCB9FEAF30494D65EEB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1BBD61A60A1494E921BEA12EE50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1C863-DEE1-4FB3-A1DC-E025D1C0EA6D}"/>
      </w:docPartPr>
      <w:docPartBody>
        <w:p w:rsidR="008309DA" w:rsidRDefault="008309DA" w:rsidP="008309DA">
          <w:pPr>
            <w:pStyle w:val="A1BBD61A60A1494E921BEA12EE50178F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907381B6B9A64CD6A9CEBC5DA0B9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47D9-7ABF-46AC-9B75-BD7A0B8CFF88}"/>
      </w:docPartPr>
      <w:docPartBody>
        <w:p w:rsidR="008309DA" w:rsidRDefault="008309DA" w:rsidP="008309DA">
          <w:pPr>
            <w:pStyle w:val="907381B6B9A64CD6A9CEBC5DA0B978C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6000E2750E4E492D9684A3B06521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69293-01D5-4F3E-9C25-D0068E042C8D}"/>
      </w:docPartPr>
      <w:docPartBody>
        <w:p w:rsidR="008309DA" w:rsidRDefault="008309DA" w:rsidP="008309DA">
          <w:pPr>
            <w:pStyle w:val="6000E2750E4E492D9684A3B06521070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B38D79355674422A634D8C0B31C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03A83-38BE-4BF9-8884-16E5512D28C0}"/>
      </w:docPartPr>
      <w:docPartBody>
        <w:p w:rsidR="008309DA" w:rsidRDefault="008309DA" w:rsidP="008309DA">
          <w:pPr>
            <w:pStyle w:val="7B38D79355674422A634D8C0B31CF69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225A94600E945B8BA00433A3AD5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0D10-58CF-44B5-A1E7-5FF7F5EA48E1}"/>
      </w:docPartPr>
      <w:docPartBody>
        <w:p w:rsidR="008309DA" w:rsidRDefault="008309DA" w:rsidP="008309DA">
          <w:pPr>
            <w:pStyle w:val="7225A94600E945B8BA00433A3AD512CA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862D59EA68A49AA95022A723411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8D136-C619-4A07-A46B-4A3A9DA6031C}"/>
      </w:docPartPr>
      <w:docPartBody>
        <w:p w:rsidR="008309DA" w:rsidRDefault="008309DA" w:rsidP="008309DA">
          <w:pPr>
            <w:pStyle w:val="3862D59EA68A49AA95022A72341188BE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2E7DD85EE26447086ED8653278A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17B1-B8D3-49B3-957B-67432B0EC360}"/>
      </w:docPartPr>
      <w:docPartBody>
        <w:p w:rsidR="008309DA" w:rsidRDefault="008309DA" w:rsidP="008309DA">
          <w:pPr>
            <w:pStyle w:val="32E7DD85EE26447086ED8653278AE0C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AB227736988946C8881D99011566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26F2-9B84-430A-B901-CF38A70F5A87}"/>
      </w:docPartPr>
      <w:docPartBody>
        <w:p w:rsidR="008309DA" w:rsidRDefault="008309DA" w:rsidP="008309DA">
          <w:pPr>
            <w:pStyle w:val="AB227736988946C8881D9901156628D0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DA767B79320D4A4FA827A6016F09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302F-092A-44D5-95DF-736A5CEE23FB}"/>
      </w:docPartPr>
      <w:docPartBody>
        <w:p w:rsidR="008309DA" w:rsidRDefault="008309DA" w:rsidP="008309DA">
          <w:pPr>
            <w:pStyle w:val="DA767B79320D4A4FA827A6016F09C51C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E28D3351A69C46DA98EB78AD8A8E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D787-E388-4FC9-967D-931D6C1E4FCE}"/>
      </w:docPartPr>
      <w:docPartBody>
        <w:p w:rsidR="008309DA" w:rsidRDefault="008309DA" w:rsidP="008309DA">
          <w:pPr>
            <w:pStyle w:val="E28D3351A69C46DA98EB78AD8A8EB54D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1B0190D4275D4B15856D8F87542B1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53F0-B6B6-4A44-B06F-F7B157BDAFDC}"/>
      </w:docPartPr>
      <w:docPartBody>
        <w:p w:rsidR="008309DA" w:rsidRDefault="008309DA" w:rsidP="008309DA">
          <w:pPr>
            <w:pStyle w:val="1B0190D4275D4B15856D8F87542B1D3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7CFF384256F4D26866735465FBBE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4962-F19B-4218-A073-9A4967DC018B}"/>
      </w:docPartPr>
      <w:docPartBody>
        <w:p w:rsidR="008309DA" w:rsidRDefault="008309DA" w:rsidP="008309DA">
          <w:pPr>
            <w:pStyle w:val="27CFF384256F4D26866735465FBBE2B8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FD54343B1B9F45F9A5C73261A27A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0EFE-74C8-4B61-B8C7-AF1BA7D0055F}"/>
      </w:docPartPr>
      <w:docPartBody>
        <w:p w:rsidR="008309DA" w:rsidRDefault="008309DA" w:rsidP="008309DA">
          <w:pPr>
            <w:pStyle w:val="FD54343B1B9F45F9A5C73261A27A7349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521E497164341B79388BC8C7142B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2528-4311-43ED-AC84-3F6BBBA2A14F}"/>
      </w:docPartPr>
      <w:docPartBody>
        <w:p w:rsidR="008309DA" w:rsidRDefault="008309DA" w:rsidP="008309DA">
          <w:pPr>
            <w:pStyle w:val="7521E497164341B79388BC8C7142B0E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2DEB670762E94CAF8A9189BBFC79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BEDB-D616-4E2D-95BA-99D106FF66F2}"/>
      </w:docPartPr>
      <w:docPartBody>
        <w:p w:rsidR="008309DA" w:rsidRDefault="008309DA" w:rsidP="008309DA">
          <w:pPr>
            <w:pStyle w:val="2DEB670762E94CAF8A9189BBFC793391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4C91800F85EE47C6B0353CBFA055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F806E-A3F8-4CAF-919E-F976D2293476}"/>
      </w:docPartPr>
      <w:docPartBody>
        <w:p w:rsidR="008309DA" w:rsidRDefault="008309DA" w:rsidP="008309DA">
          <w:pPr>
            <w:pStyle w:val="4C91800F85EE47C6B0353CBFA0552852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3930E77AB2A545E182F3CA55EFDE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31916-2382-4768-BB49-640AB1702B60}"/>
      </w:docPartPr>
      <w:docPartBody>
        <w:p w:rsidR="008309DA" w:rsidRDefault="008309DA" w:rsidP="008309DA">
          <w:pPr>
            <w:pStyle w:val="3930E77AB2A545E182F3CA55EFDEDE85"/>
          </w:pPr>
          <w:r>
            <w:rPr>
              <w:rStyle w:val="PlaceholderText"/>
            </w:rPr>
            <w:t>Rating</w:t>
          </w:r>
        </w:p>
      </w:docPartBody>
    </w:docPart>
    <w:docPart>
      <w:docPartPr>
        <w:name w:val="7436B01FAC304FE6B905441616DF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B42C-C5DC-4AA2-85B0-3F635B8B96D4}"/>
      </w:docPartPr>
      <w:docPartBody>
        <w:p w:rsidR="008309DA" w:rsidRDefault="008309DA" w:rsidP="008309DA">
          <w:pPr>
            <w:pStyle w:val="7436B01FAC304FE6B905441616DF5586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1E22389884931A51BCFA819A0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79AE-9483-421A-9D3B-8E9F411ED924}"/>
      </w:docPartPr>
      <w:docPartBody>
        <w:p w:rsidR="008309DA" w:rsidRDefault="008309DA" w:rsidP="008309DA">
          <w:pPr>
            <w:pStyle w:val="CFE1E22389884931A51BCFA819A00D89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4B6A4C8D441CD802F8EF9E6B6A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1553-62D3-49CC-B6AC-678CE8C1AD62}"/>
      </w:docPartPr>
      <w:docPartBody>
        <w:p w:rsidR="008309DA" w:rsidRDefault="008309DA" w:rsidP="008309DA">
          <w:pPr>
            <w:pStyle w:val="4DF4B6A4C8D441CD802F8EF9E6B6A967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B4A13FA58463FA954D32FE7A9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9013-D3A7-4E1D-912B-80688DF0F441}"/>
      </w:docPartPr>
      <w:docPartBody>
        <w:p w:rsidR="008309DA" w:rsidRDefault="008309DA" w:rsidP="008309DA">
          <w:pPr>
            <w:pStyle w:val="416B4A13FA58463FA954D32FE7A9E547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398B349DC45BEAEC65CD06A83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FCB1F-9E19-4AE2-997E-F49F119DDAC9}"/>
      </w:docPartPr>
      <w:docPartBody>
        <w:p w:rsidR="008309DA" w:rsidRDefault="008309DA" w:rsidP="008309DA">
          <w:pPr>
            <w:pStyle w:val="A3E398B349DC45BEAEC65CD06A83EB00"/>
          </w:pPr>
          <w:r w:rsidRPr="002C7E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A"/>
    <w:rsid w:val="006934CC"/>
    <w:rsid w:val="008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9DA"/>
    <w:rPr>
      <w:color w:val="666666"/>
    </w:rPr>
  </w:style>
  <w:style w:type="paragraph" w:customStyle="1" w:styleId="1555C5896DF34498B0C4F76C3D078B75">
    <w:name w:val="1555C5896DF34498B0C4F76C3D078B75"/>
    <w:rsid w:val="008309DA"/>
  </w:style>
  <w:style w:type="paragraph" w:customStyle="1" w:styleId="3C71D9047A894827BC37FB82F647A743">
    <w:name w:val="3C71D9047A894827BC37FB82F647A743"/>
    <w:rsid w:val="008309DA"/>
  </w:style>
  <w:style w:type="paragraph" w:customStyle="1" w:styleId="6DDCFED016E14056BD1370ED62919EDA">
    <w:name w:val="6DDCFED016E14056BD1370ED62919EDA"/>
    <w:rsid w:val="008309DA"/>
  </w:style>
  <w:style w:type="paragraph" w:customStyle="1" w:styleId="7ECF4A862FCD4F93B5C5056A92DFC8A7">
    <w:name w:val="7ECF4A862FCD4F93B5C5056A92DFC8A7"/>
    <w:rsid w:val="008309DA"/>
  </w:style>
  <w:style w:type="paragraph" w:customStyle="1" w:styleId="D649432CED87491497F45462083FF13D">
    <w:name w:val="D649432CED87491497F45462083FF13D"/>
    <w:rsid w:val="008309DA"/>
  </w:style>
  <w:style w:type="paragraph" w:customStyle="1" w:styleId="9F7D19EEA49C4C3BA991454E1E624F32">
    <w:name w:val="9F7D19EEA49C4C3BA991454E1E624F32"/>
    <w:rsid w:val="008309D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C71D9047A894827BC37FB82F647A7431">
    <w:name w:val="3C71D9047A894827BC37FB82F647A7431"/>
    <w:rsid w:val="008309D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E4AEB8CB114BA28048AB7FC8B25DD2">
    <w:name w:val="FEE4AEB8CB114BA28048AB7FC8B25DD2"/>
    <w:rsid w:val="008309DA"/>
  </w:style>
  <w:style w:type="paragraph" w:customStyle="1" w:styleId="1E1EC1AD2DCE4ACE984107B021F3C415">
    <w:name w:val="1E1EC1AD2DCE4ACE984107B021F3C415"/>
    <w:rsid w:val="008309DA"/>
  </w:style>
  <w:style w:type="paragraph" w:customStyle="1" w:styleId="775F17ACE1C34C03909C0A8B0E0D0FAD">
    <w:name w:val="775F17ACE1C34C03909C0A8B0E0D0FAD"/>
    <w:rsid w:val="008309DA"/>
  </w:style>
  <w:style w:type="paragraph" w:customStyle="1" w:styleId="E4C941661A9C471188C8B3BA98C6DBC8">
    <w:name w:val="E4C941661A9C471188C8B3BA98C6DBC8"/>
    <w:rsid w:val="008309DA"/>
  </w:style>
  <w:style w:type="paragraph" w:customStyle="1" w:styleId="577A51E20FCB4BCB9FEAF30494D65EEB">
    <w:name w:val="577A51E20FCB4BCB9FEAF30494D65EEB"/>
    <w:rsid w:val="008309DA"/>
  </w:style>
  <w:style w:type="paragraph" w:customStyle="1" w:styleId="A1BBD61A60A1494E921BEA12EE50178F">
    <w:name w:val="A1BBD61A60A1494E921BEA12EE50178F"/>
    <w:rsid w:val="008309DA"/>
  </w:style>
  <w:style w:type="paragraph" w:customStyle="1" w:styleId="907381B6B9A64CD6A9CEBC5DA0B978C0">
    <w:name w:val="907381B6B9A64CD6A9CEBC5DA0B978C0"/>
    <w:rsid w:val="008309DA"/>
  </w:style>
  <w:style w:type="paragraph" w:customStyle="1" w:styleId="2CC99BB80A3643238E807D51E15E854A">
    <w:name w:val="2CC99BB80A3643238E807D51E15E854A"/>
    <w:rsid w:val="008309DA"/>
  </w:style>
  <w:style w:type="paragraph" w:customStyle="1" w:styleId="6000E2750E4E492D9684A3B065210700">
    <w:name w:val="6000E2750E4E492D9684A3B065210700"/>
    <w:rsid w:val="008309DA"/>
  </w:style>
  <w:style w:type="paragraph" w:customStyle="1" w:styleId="F0060FEB16494B4786CF841B653C0F39">
    <w:name w:val="F0060FEB16494B4786CF841B653C0F39"/>
    <w:rsid w:val="008309DA"/>
  </w:style>
  <w:style w:type="paragraph" w:customStyle="1" w:styleId="7B38D79355674422A634D8C0B31CF690">
    <w:name w:val="7B38D79355674422A634D8C0B31CF690"/>
    <w:rsid w:val="008309DA"/>
  </w:style>
  <w:style w:type="paragraph" w:customStyle="1" w:styleId="7225A94600E945B8BA00433A3AD512CA">
    <w:name w:val="7225A94600E945B8BA00433A3AD512CA"/>
    <w:rsid w:val="008309DA"/>
  </w:style>
  <w:style w:type="paragraph" w:customStyle="1" w:styleId="E188FD933FBD4CB2951F19E2C9F176B9">
    <w:name w:val="E188FD933FBD4CB2951F19E2C9F176B9"/>
    <w:rsid w:val="008309DA"/>
  </w:style>
  <w:style w:type="paragraph" w:customStyle="1" w:styleId="E873C85EC9EF4D558A2BB657FD9BA6DF">
    <w:name w:val="E873C85EC9EF4D558A2BB657FD9BA6DF"/>
    <w:rsid w:val="008309DA"/>
  </w:style>
  <w:style w:type="paragraph" w:customStyle="1" w:styleId="8E7A28D489E74C7497DE03E5F6FDB0F9">
    <w:name w:val="8E7A28D489E74C7497DE03E5F6FDB0F9"/>
    <w:rsid w:val="008309DA"/>
  </w:style>
  <w:style w:type="paragraph" w:customStyle="1" w:styleId="F52BF400E3404002A3ABE3366BD9BBFB">
    <w:name w:val="F52BF400E3404002A3ABE3366BD9BBFB"/>
    <w:rsid w:val="008309DA"/>
  </w:style>
  <w:style w:type="paragraph" w:customStyle="1" w:styleId="8BCE12A5024C4742A486151903665F8A">
    <w:name w:val="8BCE12A5024C4742A486151903665F8A"/>
    <w:rsid w:val="008309DA"/>
  </w:style>
  <w:style w:type="paragraph" w:customStyle="1" w:styleId="55C4C29B81FC4AB5999BD12DF7392FAB">
    <w:name w:val="55C4C29B81FC4AB5999BD12DF7392FAB"/>
    <w:rsid w:val="008309DA"/>
  </w:style>
  <w:style w:type="paragraph" w:customStyle="1" w:styleId="7A1C2C874A204629971D92383C9A074B">
    <w:name w:val="7A1C2C874A204629971D92383C9A074B"/>
    <w:rsid w:val="008309DA"/>
  </w:style>
  <w:style w:type="paragraph" w:customStyle="1" w:styleId="D0E6058A6C29440D893D8AB85E72A98B">
    <w:name w:val="D0E6058A6C29440D893D8AB85E72A98B"/>
    <w:rsid w:val="008309DA"/>
  </w:style>
  <w:style w:type="paragraph" w:customStyle="1" w:styleId="3862D59EA68A49AA95022A72341188BE">
    <w:name w:val="3862D59EA68A49AA95022A72341188BE"/>
    <w:rsid w:val="008309DA"/>
  </w:style>
  <w:style w:type="paragraph" w:customStyle="1" w:styleId="32E7DD85EE26447086ED8653278AE0C9">
    <w:name w:val="32E7DD85EE26447086ED8653278AE0C9"/>
    <w:rsid w:val="008309DA"/>
  </w:style>
  <w:style w:type="paragraph" w:customStyle="1" w:styleId="AB227736988946C8881D9901156628D0">
    <w:name w:val="AB227736988946C8881D9901156628D0"/>
    <w:rsid w:val="008309DA"/>
  </w:style>
  <w:style w:type="paragraph" w:customStyle="1" w:styleId="DA767B79320D4A4FA827A6016F09C51C">
    <w:name w:val="DA767B79320D4A4FA827A6016F09C51C"/>
    <w:rsid w:val="008309DA"/>
  </w:style>
  <w:style w:type="paragraph" w:customStyle="1" w:styleId="E28D3351A69C46DA98EB78AD8A8EB54D">
    <w:name w:val="E28D3351A69C46DA98EB78AD8A8EB54D"/>
    <w:rsid w:val="008309DA"/>
  </w:style>
  <w:style w:type="paragraph" w:customStyle="1" w:styleId="1B0190D4275D4B15856D8F87542B1D39">
    <w:name w:val="1B0190D4275D4B15856D8F87542B1D39"/>
    <w:rsid w:val="008309DA"/>
  </w:style>
  <w:style w:type="paragraph" w:customStyle="1" w:styleId="AA80B0FD04FD45D0A7D6711114915407">
    <w:name w:val="AA80B0FD04FD45D0A7D6711114915407"/>
    <w:rsid w:val="008309DA"/>
  </w:style>
  <w:style w:type="paragraph" w:customStyle="1" w:styleId="27CFF384256F4D26866735465FBBE2B8">
    <w:name w:val="27CFF384256F4D26866735465FBBE2B8"/>
    <w:rsid w:val="008309DA"/>
  </w:style>
  <w:style w:type="paragraph" w:customStyle="1" w:styleId="FD54343B1B9F45F9A5C73261A27A7349">
    <w:name w:val="FD54343B1B9F45F9A5C73261A27A7349"/>
    <w:rsid w:val="008309DA"/>
  </w:style>
  <w:style w:type="paragraph" w:customStyle="1" w:styleId="7521E497164341B79388BC8C7142B0E5">
    <w:name w:val="7521E497164341B79388BC8C7142B0E5"/>
    <w:rsid w:val="008309DA"/>
  </w:style>
  <w:style w:type="paragraph" w:customStyle="1" w:styleId="2DEB670762E94CAF8A9189BBFC793391">
    <w:name w:val="2DEB670762E94CAF8A9189BBFC793391"/>
    <w:rsid w:val="008309DA"/>
  </w:style>
  <w:style w:type="paragraph" w:customStyle="1" w:styleId="4C91800F85EE47C6B0353CBFA0552852">
    <w:name w:val="4C91800F85EE47C6B0353CBFA0552852"/>
    <w:rsid w:val="008309DA"/>
  </w:style>
  <w:style w:type="paragraph" w:customStyle="1" w:styleId="3930E77AB2A545E182F3CA55EFDEDE85">
    <w:name w:val="3930E77AB2A545E182F3CA55EFDEDE85"/>
    <w:rsid w:val="008309DA"/>
  </w:style>
  <w:style w:type="paragraph" w:customStyle="1" w:styleId="1524BB116B134A34B820DD63B6888BA1">
    <w:name w:val="1524BB116B134A34B820DD63B6888BA1"/>
    <w:rsid w:val="008309DA"/>
  </w:style>
  <w:style w:type="paragraph" w:customStyle="1" w:styleId="7436B01FAC304FE6B905441616DF5586">
    <w:name w:val="7436B01FAC304FE6B905441616DF5586"/>
    <w:rsid w:val="008309DA"/>
  </w:style>
  <w:style w:type="paragraph" w:customStyle="1" w:styleId="4210A9A2CB0A4639A1CB7070BB1D63B5">
    <w:name w:val="4210A9A2CB0A4639A1CB7070BB1D63B5"/>
    <w:rsid w:val="008309DA"/>
  </w:style>
  <w:style w:type="paragraph" w:customStyle="1" w:styleId="CFE1E22389884931A51BCFA819A00D89">
    <w:name w:val="CFE1E22389884931A51BCFA819A00D89"/>
    <w:rsid w:val="008309DA"/>
  </w:style>
  <w:style w:type="paragraph" w:customStyle="1" w:styleId="4DF4B6A4C8D441CD802F8EF9E6B6A967">
    <w:name w:val="4DF4B6A4C8D441CD802F8EF9E6B6A967"/>
    <w:rsid w:val="008309DA"/>
  </w:style>
  <w:style w:type="paragraph" w:customStyle="1" w:styleId="416B4A13FA58463FA954D32FE7A9E547">
    <w:name w:val="416B4A13FA58463FA954D32FE7A9E547"/>
    <w:rsid w:val="008309DA"/>
  </w:style>
  <w:style w:type="paragraph" w:customStyle="1" w:styleId="A3E398B349DC45BEAEC65CD06A83EB00">
    <w:name w:val="A3E398B349DC45BEAEC65CD06A83EB00"/>
    <w:rsid w:val="008309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Laughton</dc:creator>
  <cp:keywords/>
  <dc:description/>
  <cp:lastModifiedBy>Liam Laughton</cp:lastModifiedBy>
  <cp:revision>3</cp:revision>
  <dcterms:created xsi:type="dcterms:W3CDTF">2025-04-02T17:06:00Z</dcterms:created>
  <dcterms:modified xsi:type="dcterms:W3CDTF">2025-04-02T17:07:00Z</dcterms:modified>
</cp:coreProperties>
</file>